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DD3B" w14:textId="77777777"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0060D32" wp14:editId="7334FD25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FDF13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BDDB00B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02B79587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7F01583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307628A5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40021B8E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5E786B">
        <w:rPr>
          <w:rFonts w:ascii="Times New Roman" w:hAnsi="Times New Roman" w:cs="Times New Roman"/>
          <w:sz w:val="28"/>
        </w:rPr>
        <w:t>IA</w:t>
      </w:r>
      <w:r w:rsidR="009E677C">
        <w:rPr>
          <w:rFonts w:ascii="Times New Roman" w:hAnsi="Times New Roman" w:cs="Times New Roman"/>
          <w:sz w:val="28"/>
        </w:rPr>
        <w:t>C2206</w:t>
      </w:r>
    </w:p>
    <w:p w14:paraId="2BE7F9B8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7D63C73B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5E786B">
        <w:rPr>
          <w:rFonts w:ascii="Times New Roman" w:hAnsi="Times New Roman" w:cs="Times New Roman"/>
          <w:sz w:val="28"/>
        </w:rPr>
        <w:t xml:space="preserve"> Airline Marketing Management </w:t>
      </w:r>
      <w:r w:rsidRPr="0000611A">
        <w:rPr>
          <w:rFonts w:ascii="Times New Roman" w:hAnsi="Times New Roman" w:cs="Times New Roman"/>
          <w:sz w:val="28"/>
        </w:rPr>
        <w:tab/>
      </w:r>
    </w:p>
    <w:p w14:paraId="77DF15E5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457EEF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9E677C">
        <w:rPr>
          <w:rFonts w:ascii="Times New Roman" w:hAnsi="Times New Roman" w:cs="Times New Roman"/>
          <w:sz w:val="28"/>
        </w:rPr>
        <w:t>3 (3-0-6</w:t>
      </w:r>
      <w:r w:rsidR="001B2527">
        <w:rPr>
          <w:rFonts w:ascii="Times New Roman" w:hAnsi="Times New Roman" w:cs="Times New Roman"/>
          <w:sz w:val="28"/>
        </w:rPr>
        <w:t>)</w:t>
      </w:r>
      <w:r w:rsidRPr="0000611A">
        <w:rPr>
          <w:rFonts w:ascii="Times New Roman" w:hAnsi="Times New Roman" w:cs="Times New Roman"/>
          <w:sz w:val="28"/>
        </w:rPr>
        <w:tab/>
        <w:t xml:space="preserve">  </w:t>
      </w:r>
    </w:p>
    <w:p w14:paraId="7C76A462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6E8D4812" w14:textId="7FF186E4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6D59CB">
        <w:rPr>
          <w:rFonts w:ascii="Times New Roman" w:hAnsi="Times New Roman" w:cs="Times New Roman"/>
          <w:sz w:val="28"/>
        </w:rPr>
        <w:t>1/20</w:t>
      </w:r>
      <w:r w:rsidR="00525DE6">
        <w:rPr>
          <w:rFonts w:ascii="Times New Roman" w:hAnsi="Times New Roman" w:cs="Times New Roman"/>
          <w:sz w:val="28"/>
        </w:rPr>
        <w:t>20</w:t>
      </w:r>
    </w:p>
    <w:p w14:paraId="3D12E02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182D7376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Students 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Pr="0000611A">
        <w:rPr>
          <w:rFonts w:ascii="Times New Roman" w:hAnsi="Times New Roman" w:cs="Times New Roman"/>
          <w:sz w:val="28"/>
        </w:rPr>
        <w:t xml:space="preserve">Bachelor of </w:t>
      </w:r>
      <w:r w:rsidR="001B2527">
        <w:rPr>
          <w:rFonts w:ascii="Times New Roman" w:hAnsi="Times New Roman" w:cs="Times New Roman"/>
          <w:sz w:val="28"/>
        </w:rPr>
        <w:t xml:space="preserve"> Arts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1B2527">
        <w:rPr>
          <w:rFonts w:ascii="Times New Roman" w:hAnsi="Times New Roman" w:cs="Times New Roman"/>
          <w:sz w:val="28"/>
        </w:rPr>
        <w:t xml:space="preserve"> </w:t>
      </w:r>
      <w:r w:rsidRPr="0000611A">
        <w:rPr>
          <w:rFonts w:ascii="Times New Roman" w:hAnsi="Times New Roman" w:cs="Times New Roman"/>
          <w:sz w:val="28"/>
        </w:rPr>
        <w:t xml:space="preserve">Program in </w:t>
      </w:r>
      <w:r w:rsidR="009A0D99">
        <w:rPr>
          <w:rFonts w:ascii="Times New Roman" w:hAnsi="Times New Roman" w:cs="Times New Roman"/>
          <w:sz w:val="28"/>
        </w:rPr>
        <w:t>Airline Business</w:t>
      </w:r>
      <w:r w:rsidR="007E5450">
        <w:rPr>
          <w:rFonts w:ascii="Times New Roman" w:hAnsi="Times New Roman" w:cs="Times New Roman"/>
          <w:sz w:val="28"/>
        </w:rPr>
        <w:t xml:space="preserve"> </w:t>
      </w:r>
    </w:p>
    <w:p w14:paraId="22B33A0E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50C6E9CD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1B2527">
        <w:rPr>
          <w:rFonts w:ascii="Times New Roman" w:hAnsi="Times New Roman" w:cs="Times New Roman"/>
          <w:b/>
          <w:bCs/>
          <w:sz w:val="28"/>
        </w:rPr>
        <w:t xml:space="preserve"> </w:t>
      </w:r>
      <w:r w:rsidR="001B2527" w:rsidRPr="001B2527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Kannapat</w:t>
      </w:r>
      <w:proofErr w:type="spellEnd"/>
      <w:r w:rsidR="001B2527" w:rsidRPr="001B25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527" w:rsidRPr="001B2527">
        <w:rPr>
          <w:rFonts w:ascii="Times New Roman" w:hAnsi="Times New Roman" w:cs="Times New Roman"/>
          <w:sz w:val="28"/>
        </w:rPr>
        <w:t>Kankaew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7A043895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0EFBA78A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75712E7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27D037C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0FB5E2C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2658ABAE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32BF090E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5CB2591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3D6D1074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SuanSunandhaRajabhat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14:paraId="1C1D17BF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324B98E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7F5D68AF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52EF34C8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Rajabhat University</w:t>
            </w:r>
          </w:p>
          <w:p w14:paraId="3DC8BF56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5961288C" w14:textId="77777777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14:paraId="5821AB12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D85FC02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1EACC348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64CC70A7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120AAC29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656D38F5" w14:textId="77777777" w:rsidTr="00BA0F18">
        <w:trPr>
          <w:trHeight w:val="560"/>
        </w:trPr>
        <w:tc>
          <w:tcPr>
            <w:tcW w:w="9180" w:type="dxa"/>
            <w:hideMark/>
          </w:tcPr>
          <w:p w14:paraId="3E7B4D2D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1B2527">
              <w:rPr>
                <w:rFonts w:cs="Times New Roman"/>
                <w:sz w:val="28"/>
                <w:szCs w:val="28"/>
              </w:rPr>
              <w:t xml:space="preserve"> </w:t>
            </w:r>
            <w:r w:rsidR="007E5450">
              <w:rPr>
                <w:rFonts w:cs="Times New Roman"/>
                <w:sz w:val="28"/>
                <w:szCs w:val="28"/>
              </w:rPr>
              <w:t>I</w:t>
            </w:r>
            <w:r w:rsidR="009A0D99">
              <w:rPr>
                <w:rFonts w:cs="Times New Roman"/>
                <w:sz w:val="28"/>
                <w:szCs w:val="28"/>
              </w:rPr>
              <w:t>A</w:t>
            </w:r>
            <w:r w:rsidR="009E677C">
              <w:rPr>
                <w:rFonts w:cs="Times New Roman"/>
                <w:sz w:val="28"/>
                <w:szCs w:val="28"/>
              </w:rPr>
              <w:t>C2306</w:t>
            </w:r>
            <w:r w:rsidR="001B2527">
              <w:rPr>
                <w:rFonts w:cs="Times New Roman"/>
                <w:sz w:val="28"/>
                <w:szCs w:val="28"/>
              </w:rPr>
              <w:t xml:space="preserve"> </w:t>
            </w:r>
            <w:r w:rsidR="009A0D99">
              <w:rPr>
                <w:rFonts w:cs="Times New Roman"/>
                <w:sz w:val="28"/>
                <w:szCs w:val="28"/>
              </w:rPr>
              <w:t xml:space="preserve">Airline Marketing Management </w:t>
            </w:r>
          </w:p>
          <w:p w14:paraId="1B4C9E9A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2A2F05FE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18B7BDF0" w14:textId="77777777" w:rsidTr="00BA0F18">
        <w:trPr>
          <w:trHeight w:val="725"/>
        </w:trPr>
        <w:tc>
          <w:tcPr>
            <w:tcW w:w="9180" w:type="dxa"/>
            <w:hideMark/>
          </w:tcPr>
          <w:p w14:paraId="6905A5D5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: </w:t>
            </w:r>
            <w:r w:rsidR="009A0D99">
              <w:rPr>
                <w:rFonts w:cs="Times New Roman"/>
                <w:sz w:val="28"/>
                <w:szCs w:val="28"/>
              </w:rPr>
              <w:t>None</w:t>
            </w:r>
          </w:p>
        </w:tc>
      </w:tr>
    </w:tbl>
    <w:p w14:paraId="5BFE66B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3618CEDD" w14:textId="77777777" w:rsidTr="00BA0F18">
        <w:trPr>
          <w:trHeight w:val="1170"/>
        </w:trPr>
        <w:tc>
          <w:tcPr>
            <w:tcW w:w="9180" w:type="dxa"/>
          </w:tcPr>
          <w:p w14:paraId="49B69195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  <w:r w:rsidR="001B252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BFBCF93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Asst. Prof.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Kannapat</w:t>
            </w:r>
            <w:proofErr w:type="spellEnd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 xml:space="preserve"> </w:t>
            </w:r>
            <w:proofErr w:type="spellStart"/>
            <w:r w:rsidR="001B2527">
              <w:rPr>
                <w:rFonts w:cs="Times New Roman"/>
                <w:sz w:val="28"/>
                <w:szCs w:val="28"/>
                <w:lang w:val="en-AU" w:bidi="ar-SA"/>
              </w:rPr>
              <w:t>Kankaew</w:t>
            </w:r>
            <w:proofErr w:type="spellEnd"/>
          </w:p>
          <w:p w14:paraId="0657416D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5C75B25C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14:paraId="2A48635E" w14:textId="3C398199" w:rsidR="0013432D" w:rsidRPr="0000611A" w:rsidRDefault="0013432D" w:rsidP="001B252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1B2527" w:rsidRPr="001B2527">
              <w:rPr>
                <w:rFonts w:cs="Times New Roman"/>
                <w:sz w:val="28"/>
                <w:szCs w:val="28"/>
              </w:rPr>
              <w:t>1</w:t>
            </w:r>
            <w:r w:rsidR="009E677C">
              <w:rPr>
                <w:rFonts w:cs="Times New Roman"/>
                <w:sz w:val="28"/>
                <w:szCs w:val="28"/>
              </w:rPr>
              <w:t>-</w:t>
            </w:r>
            <w:r w:rsidR="00525DE6">
              <w:rPr>
                <w:rFonts w:cs="Times New Roman"/>
                <w:sz w:val="28"/>
                <w:szCs w:val="28"/>
              </w:rPr>
              <w:t>4</w:t>
            </w:r>
            <w:r w:rsidRPr="001B2527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0611A">
              <w:rPr>
                <w:rFonts w:cs="Times New Roman"/>
                <w:sz w:val="28"/>
                <w:szCs w:val="28"/>
              </w:rPr>
              <w:t xml:space="preserve">Room No.     </w:t>
            </w:r>
            <w:r w:rsidR="009A0D99">
              <w:rPr>
                <w:rFonts w:cs="Times New Roman"/>
                <w:sz w:val="28"/>
                <w:szCs w:val="28"/>
              </w:rPr>
              <w:t>307</w:t>
            </w:r>
          </w:p>
        </w:tc>
      </w:tr>
    </w:tbl>
    <w:p w14:paraId="70C4B339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0F6CA94E" w14:textId="77777777" w:rsidTr="00BA0F18">
        <w:trPr>
          <w:trHeight w:val="899"/>
        </w:trPr>
        <w:tc>
          <w:tcPr>
            <w:tcW w:w="9180" w:type="dxa"/>
            <w:hideMark/>
          </w:tcPr>
          <w:p w14:paraId="451C81BA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71A98553" w14:textId="70C08594" w:rsidR="0013432D" w:rsidRPr="0000611A" w:rsidRDefault="0013432D" w:rsidP="009E677C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 xml:space="preserve">     Semester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9E677C">
              <w:rPr>
                <w:rFonts w:cs="Times New Roman"/>
                <w:sz w:val="28"/>
                <w:szCs w:val="28"/>
                <w:lang w:val="en-US" w:bidi="th-TH"/>
              </w:rPr>
              <w:t>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1B2527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  <w:r w:rsidR="00525DE6">
              <w:rPr>
                <w:rFonts w:cs="Times New Roman"/>
                <w:sz w:val="28"/>
                <w:szCs w:val="28"/>
                <w:lang w:val="en-US" w:bidi="th-TH"/>
              </w:rPr>
              <w:t>20</w:t>
            </w:r>
          </w:p>
        </w:tc>
      </w:tr>
    </w:tbl>
    <w:p w14:paraId="56A7DB65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11B459F4" w14:textId="77777777" w:rsidTr="00BA0F18">
        <w:trPr>
          <w:trHeight w:val="700"/>
        </w:trPr>
        <w:tc>
          <w:tcPr>
            <w:tcW w:w="9180" w:type="dxa"/>
            <w:hideMark/>
          </w:tcPr>
          <w:p w14:paraId="0098852A" w14:textId="77777777" w:rsidR="0013432D" w:rsidRPr="001B2527" w:rsidRDefault="0013432D" w:rsidP="00BA0F18">
            <w:pPr>
              <w:spacing w:line="276" w:lineRule="auto"/>
              <w:rPr>
                <w:rFonts w:cs="Times New Roman"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International College ;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Suan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Sunandha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Rajabhat University, </w:t>
            </w:r>
            <w:proofErr w:type="spellStart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>Nakornpathom</w:t>
            </w:r>
            <w:proofErr w:type="spellEnd"/>
            <w:r w:rsidR="001B2527">
              <w:rPr>
                <w:rFonts w:cs="Times New Roman"/>
                <w:spacing w:val="-20"/>
                <w:sz w:val="28"/>
                <w:szCs w:val="28"/>
                <w:lang w:val="en-AU"/>
              </w:rPr>
              <w:t xml:space="preserve"> Campus</w:t>
            </w:r>
          </w:p>
          <w:p w14:paraId="76395D11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4EEB9F8F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551A73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BE47E07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C39AA0" w14:textId="77777777"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0FBBED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4A937BB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1ACBE976" w14:textId="77777777" w:rsidR="0000611A" w:rsidRPr="00925B3F" w:rsidRDefault="0000611A" w:rsidP="00925B3F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194"/>
        <w:gridCol w:w="82"/>
        <w:gridCol w:w="1275"/>
        <w:gridCol w:w="426"/>
        <w:gridCol w:w="425"/>
        <w:gridCol w:w="992"/>
        <w:gridCol w:w="143"/>
        <w:gridCol w:w="282"/>
        <w:gridCol w:w="2267"/>
        <w:gridCol w:w="91"/>
        <w:gridCol w:w="336"/>
      </w:tblGrid>
      <w:tr w:rsidR="0000611A" w:rsidRPr="0000611A" w14:paraId="660D72C6" w14:textId="77777777" w:rsidTr="001B2527">
        <w:tc>
          <w:tcPr>
            <w:tcW w:w="9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81655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00611A" w14:paraId="01415EBC" w14:textId="77777777" w:rsidTr="001B2527">
        <w:trPr>
          <w:trHeight w:val="1137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031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8DF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757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6C3" w14:textId="77777777" w:rsidR="0000611A" w:rsidRPr="0000611A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Reason(s) (in case the discrepancy is more than 25%)</w:t>
            </w:r>
          </w:p>
        </w:tc>
      </w:tr>
      <w:tr w:rsidR="00D05B24" w:rsidRPr="0000611A" w14:paraId="63C40EB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83F" w14:textId="77777777" w:rsidR="009A0D99" w:rsidRPr="009A0D99" w:rsidRDefault="009A0D99" w:rsidP="009A0D99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Course Introduction</w:t>
            </w:r>
          </w:p>
          <w:p w14:paraId="6B352A55" w14:textId="77777777" w:rsidR="009A0D99" w:rsidRPr="009A0D99" w:rsidRDefault="009A0D99" w:rsidP="009A0D99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What is marketing?</w:t>
            </w:r>
          </w:p>
          <w:p w14:paraId="71A5F530" w14:textId="77777777" w:rsidR="00D05B24" w:rsidRDefault="009A0D99" w:rsidP="009A0D99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STP/ 7Ps concept</w:t>
            </w:r>
          </w:p>
          <w:p w14:paraId="06BC2B73" w14:textId="77777777" w:rsidR="009E677C" w:rsidRDefault="009E677C" w:rsidP="009E677C">
            <w:pPr>
              <w:spacing w:after="200" w:line="276" w:lineRule="auto"/>
              <w:rPr>
                <w:rFonts w:eastAsia="Angsana New" w:cs="Times New Roman"/>
                <w:szCs w:val="24"/>
              </w:rPr>
            </w:pPr>
            <w:r w:rsidRPr="00D62CCE">
              <w:rPr>
                <w:rFonts w:eastAsia="Angsana New" w:cs="Times New Roman"/>
                <w:szCs w:val="24"/>
              </w:rPr>
              <w:t xml:space="preserve">Chapter </w:t>
            </w:r>
            <w:proofErr w:type="gramStart"/>
            <w:r w:rsidRPr="00D62CCE">
              <w:rPr>
                <w:rFonts w:eastAsia="Angsana New" w:cs="Times New Roman"/>
                <w:szCs w:val="24"/>
              </w:rPr>
              <w:t>1 :</w:t>
            </w:r>
            <w:proofErr w:type="gramEnd"/>
            <w:r>
              <w:rPr>
                <w:rFonts w:eastAsia="Angsana New" w:cs="Times New Roman"/>
                <w:szCs w:val="24"/>
              </w:rPr>
              <w:t xml:space="preserve"> Role of marketing?</w:t>
            </w:r>
          </w:p>
          <w:p w14:paraId="7BDB9BBD" w14:textId="77777777" w:rsidR="009E677C" w:rsidRDefault="009E677C" w:rsidP="009E677C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Customer and consumer behavior</w:t>
            </w:r>
          </w:p>
          <w:p w14:paraId="32F28E02" w14:textId="77777777" w:rsidR="009E677C" w:rsidRPr="009A0D99" w:rsidRDefault="009E677C" w:rsidP="009E677C">
            <w:pPr>
              <w:numPr>
                <w:ilvl w:val="0"/>
                <w:numId w:val="5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The marketing mix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F61" w14:textId="77777777"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F1B" w14:textId="77777777"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AF8" w14:textId="77777777" w:rsidR="00D05B24" w:rsidRPr="0000611A" w:rsidRDefault="00D05B24" w:rsidP="000A1C17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D05B24" w:rsidRPr="0000611A" w14:paraId="64F596BF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721" w14:textId="77777777" w:rsidR="009A0D99" w:rsidRPr="009A0D99" w:rsidRDefault="009A0D99" w:rsidP="009A0D99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2: The marketing environment </w:t>
            </w:r>
          </w:p>
          <w:p w14:paraId="252B03B6" w14:textId="77777777" w:rsidR="009A0D99" w:rsidRPr="009A0D99" w:rsidRDefault="009A0D99" w:rsidP="009A0D99">
            <w:pPr>
              <w:numPr>
                <w:ilvl w:val="0"/>
                <w:numId w:val="6"/>
              </w:numPr>
              <w:rPr>
                <w:rFonts w:eastAsia="Angsana New" w:cs="Times New Roman"/>
                <w:b/>
                <w:bCs/>
                <w:sz w:val="28"/>
                <w:szCs w:val="28"/>
                <w:u w:val="single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Macro &amp; Micro factors</w:t>
            </w:r>
          </w:p>
          <w:p w14:paraId="7E3A275E" w14:textId="77777777" w:rsidR="00D05B24" w:rsidRPr="009A0D99" w:rsidRDefault="009A0D99" w:rsidP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MS Mincho"/>
                <w:sz w:val="28"/>
                <w:szCs w:val="28"/>
              </w:rPr>
              <w:t>PESTE, SWOT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194" w14:textId="77777777"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B22" w14:textId="77777777"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BF3" w14:textId="77777777" w:rsidR="00D05B24" w:rsidRPr="0000611A" w:rsidRDefault="00D05B2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D05B24" w:rsidRPr="0000611A" w14:paraId="002ABE85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5B0" w14:textId="77777777" w:rsidR="009A0D99" w:rsidRPr="009A0D99" w:rsidRDefault="009A0D99" w:rsidP="009A0D99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3: The marketing research</w:t>
            </w:r>
          </w:p>
          <w:p w14:paraId="21D804C9" w14:textId="77777777" w:rsidR="00D05B24" w:rsidRPr="009A0D99" w:rsidRDefault="009A0D99" w:rsidP="009A0D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MS Mincho"/>
                <w:sz w:val="28"/>
                <w:szCs w:val="28"/>
              </w:rPr>
              <w:t>research program, process and design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04F" w14:textId="77777777"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6DE" w14:textId="77777777" w:rsidR="00D05B24" w:rsidRPr="000152D0" w:rsidRDefault="00D05B24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956" w14:textId="77777777" w:rsidR="00D05B24" w:rsidRPr="0000611A" w:rsidRDefault="00D05B2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A0D99" w:rsidRPr="0000611A" w14:paraId="45D6785F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49D" w14:textId="77777777" w:rsidR="009A0D99" w:rsidRPr="009A0D99" w:rsidRDefault="009A0D99" w:rsidP="00781157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4: </w:t>
            </w:r>
            <w:r w:rsidRPr="009A0D99">
              <w:rPr>
                <w:rFonts w:eastAsia="MS Mincho" w:cs="Times New Roman"/>
                <w:sz w:val="28"/>
                <w:szCs w:val="28"/>
              </w:rPr>
              <w:t>Developing market strategies</w:t>
            </w:r>
          </w:p>
          <w:p w14:paraId="3CE10987" w14:textId="77777777" w:rsidR="009A0D99" w:rsidRPr="009A0D99" w:rsidRDefault="009A0D99" w:rsidP="009A0D99">
            <w:pPr>
              <w:numPr>
                <w:ilvl w:val="0"/>
                <w:numId w:val="7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 xml:space="preserve">planning </w:t>
            </w:r>
          </w:p>
          <w:p w14:paraId="203754A1" w14:textId="77777777" w:rsidR="009A0D99" w:rsidRPr="009A0D99" w:rsidRDefault="009A0D99" w:rsidP="009A0D99">
            <w:pPr>
              <w:numPr>
                <w:ilvl w:val="0"/>
                <w:numId w:val="7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 xml:space="preserve">auditing </w:t>
            </w:r>
          </w:p>
          <w:p w14:paraId="05B65AD1" w14:textId="77777777" w:rsidR="009A0D99" w:rsidRPr="009A0D99" w:rsidRDefault="009A0D99" w:rsidP="009A0D99">
            <w:pPr>
              <w:numPr>
                <w:ilvl w:val="0"/>
                <w:numId w:val="7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segmenting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B7D" w14:textId="77777777"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0A7" w14:textId="77777777"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320" w14:textId="77777777" w:rsidR="009A0D99" w:rsidRPr="0000611A" w:rsidRDefault="009A0D99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A0D99" w:rsidRPr="0000611A" w14:paraId="26B05F9B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731" w14:textId="77777777" w:rsidR="009A0D99" w:rsidRPr="009A0D99" w:rsidRDefault="009A0D99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5: Create marketing plan</w:t>
            </w:r>
          </w:p>
          <w:p w14:paraId="2E84B51C" w14:textId="77777777" w:rsidR="009A0D99" w:rsidRPr="009A0D99" w:rsidRDefault="009A0D99" w:rsidP="009A0D99">
            <w:pPr>
              <w:numPr>
                <w:ilvl w:val="0"/>
                <w:numId w:val="8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process</w:t>
            </w:r>
          </w:p>
          <w:p w14:paraId="3424B2A3" w14:textId="77777777" w:rsidR="009A0D99" w:rsidRPr="009A0D99" w:rsidRDefault="009A0D99" w:rsidP="009A0D99">
            <w:pPr>
              <w:numPr>
                <w:ilvl w:val="0"/>
                <w:numId w:val="8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target segmentation</w:t>
            </w:r>
          </w:p>
          <w:p w14:paraId="7EE5EB48" w14:textId="77777777" w:rsidR="009A0D99" w:rsidRPr="009A0D99" w:rsidRDefault="009A0D99" w:rsidP="009A0D99">
            <w:pPr>
              <w:numPr>
                <w:ilvl w:val="0"/>
                <w:numId w:val="8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objective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1B7" w14:textId="77777777"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D5C" w14:textId="77777777"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121" w14:textId="77777777" w:rsidR="009A0D99" w:rsidRPr="0000611A" w:rsidRDefault="009A0D9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A0D99" w:rsidRPr="0000611A" w14:paraId="6D7CEB7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75F" w14:textId="77777777" w:rsidR="009A0D99" w:rsidRPr="009A0D99" w:rsidRDefault="009A0D99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lastRenderedPageBreak/>
              <w:t xml:space="preserve">Chapter 6: Airlines product and services </w:t>
            </w:r>
          </w:p>
          <w:p w14:paraId="49CBFE17" w14:textId="77777777" w:rsidR="009A0D99" w:rsidRPr="009A0D99" w:rsidRDefault="009A0D99" w:rsidP="009A0D99">
            <w:pPr>
              <w:numPr>
                <w:ilvl w:val="0"/>
                <w:numId w:val="9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product life cycle</w:t>
            </w:r>
          </w:p>
          <w:p w14:paraId="31DF8562" w14:textId="77777777" w:rsidR="009A0D99" w:rsidRPr="009A0D99" w:rsidRDefault="009A0D99" w:rsidP="00781157">
            <w:pPr>
              <w:spacing w:after="200" w:line="276" w:lineRule="auto"/>
              <w:ind w:left="720"/>
              <w:rPr>
                <w:rFonts w:eastAsia="Angsana New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FF3" w14:textId="77777777"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4D3" w14:textId="77777777" w:rsidR="009A0D99" w:rsidRPr="000152D0" w:rsidRDefault="009A0D99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3E8" w14:textId="77777777" w:rsidR="009A0D99" w:rsidRPr="0000611A" w:rsidRDefault="009A0D99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10A59661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429" w14:textId="77777777"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Product life cycle</w:t>
            </w:r>
          </w:p>
          <w:p w14:paraId="34D4FE9C" w14:textId="77777777"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Cs w:val="24"/>
              </w:rPr>
              <w:t>Ansoft</w:t>
            </w:r>
            <w:proofErr w:type="spellEnd"/>
            <w:r>
              <w:rPr>
                <w:rFonts w:cs="Times New Roman"/>
                <w:b/>
                <w:bCs/>
                <w:color w:val="FF0000"/>
                <w:szCs w:val="24"/>
              </w:rPr>
              <w:t xml:space="preserve"> Matrix,</w:t>
            </w:r>
          </w:p>
          <w:p w14:paraId="6A3867EF" w14:textId="77777777"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BCG,</w:t>
            </w:r>
          </w:p>
          <w:p w14:paraId="10F81DAF" w14:textId="77777777" w:rsidR="009E677C" w:rsidRPr="00F50810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 xml:space="preserve"> Value Chain</w:t>
            </w:r>
            <w:r>
              <w:rPr>
                <w:rFonts w:cs="FreesiaUPC"/>
                <w:szCs w:val="24"/>
              </w:rPr>
              <w:t>,</w:t>
            </w:r>
          </w:p>
          <w:p w14:paraId="19977E98" w14:textId="77777777" w:rsidR="009E677C" w:rsidRPr="0049008D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FreesiaUPC"/>
                <w:b/>
                <w:bCs/>
                <w:color w:val="FF0000"/>
                <w:szCs w:val="24"/>
              </w:rPr>
            </w:pPr>
            <w:r w:rsidRPr="0049008D">
              <w:rPr>
                <w:rFonts w:cs="FreesiaUPC"/>
                <w:b/>
                <w:bCs/>
                <w:color w:val="FF0000"/>
                <w:szCs w:val="24"/>
              </w:rPr>
              <w:t>Focus Strategy</w:t>
            </w:r>
          </w:p>
          <w:p w14:paraId="63E053A6" w14:textId="77777777" w:rsidR="009E677C" w:rsidRPr="00707252" w:rsidRDefault="009E677C" w:rsidP="003A36A3">
            <w:pPr>
              <w:spacing w:after="200" w:line="276" w:lineRule="auto"/>
              <w:rPr>
                <w:rFonts w:eastAsia="Angsana New" w:cs="Times New Roman"/>
                <w:szCs w:val="24"/>
              </w:rPr>
            </w:pPr>
            <w:r w:rsidRPr="006C1AB0">
              <w:rPr>
                <w:rFonts w:cs="FreesiaUPC"/>
                <w:b/>
                <w:bCs/>
                <w:color w:val="7030A0"/>
                <w:sz w:val="40"/>
                <w:szCs w:val="40"/>
              </w:rPr>
              <w:t>(</w:t>
            </w:r>
            <w:r w:rsidRPr="00F50810">
              <w:rPr>
                <w:rFonts w:cs="FreesiaUPC"/>
                <w:b/>
                <w:bCs/>
                <w:color w:val="7030A0"/>
                <w:sz w:val="36"/>
                <w:szCs w:val="36"/>
              </w:rPr>
              <w:t>presentation)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D9E" w14:textId="77777777" w:rsidR="009E677C" w:rsidRPr="001C7FE2" w:rsidRDefault="009E677C" w:rsidP="003A36A3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8F9" w14:textId="77777777" w:rsidR="009E677C" w:rsidRPr="0077389C" w:rsidRDefault="009E677C" w:rsidP="009E677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2241"/>
              </w:tabs>
              <w:spacing w:before="60" w:after="60"/>
              <w:ind w:left="252" w:hanging="252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260" w14:textId="77777777" w:rsidR="009E677C" w:rsidRDefault="009E677C" w:rsidP="003A36A3">
            <w:r w:rsidRPr="00277BE6">
              <w:rPr>
                <w:rFonts w:cs="Times New Roman"/>
                <w:color w:val="FF0000"/>
                <w:sz w:val="28"/>
              </w:rPr>
              <w:t xml:space="preserve">Asst. Prof. </w:t>
            </w:r>
            <w:proofErr w:type="spellStart"/>
            <w:r w:rsidRPr="00277BE6">
              <w:rPr>
                <w:rFonts w:cs="Times New Roman"/>
                <w:color w:val="FF0000"/>
                <w:sz w:val="28"/>
              </w:rPr>
              <w:t>Kannapat</w:t>
            </w:r>
            <w:proofErr w:type="spellEnd"/>
          </w:p>
        </w:tc>
      </w:tr>
      <w:tr w:rsidR="009E677C" w:rsidRPr="0000611A" w14:paraId="7866AFD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120" w14:textId="77777777"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0B5" w14:textId="77777777"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F8D" w14:textId="77777777"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F39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7BAC3BE4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067" w14:textId="77777777" w:rsidR="009E677C" w:rsidRPr="009A0D99" w:rsidRDefault="009E677C" w:rsidP="003A36A3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7: Pricing and Revenue Management</w:t>
            </w:r>
          </w:p>
          <w:p w14:paraId="3E62E07F" w14:textId="77777777" w:rsidR="009E677C" w:rsidRPr="009A0D99" w:rsidRDefault="009E677C" w:rsidP="003A36A3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Revenue Management</w:t>
            </w:r>
          </w:p>
          <w:p w14:paraId="724B4100" w14:textId="77777777"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Pricing Tactics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72C" w14:textId="77777777"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BA9" w14:textId="77777777" w:rsidR="009E677C" w:rsidRPr="000152D0" w:rsidRDefault="009E677C" w:rsidP="003A36A3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2B8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1A126E1C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BDF" w14:textId="77777777" w:rsidR="009E677C" w:rsidRPr="009A0D99" w:rsidRDefault="009E677C" w:rsidP="00781157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8: Promote the products and services </w:t>
            </w:r>
          </w:p>
          <w:p w14:paraId="403CAF2C" w14:textId="77777777" w:rsidR="009E677C" w:rsidRPr="009A0D99" w:rsidRDefault="009E677C" w:rsidP="009A0D99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AIDAS model</w:t>
            </w:r>
          </w:p>
          <w:p w14:paraId="7318F78F" w14:textId="77777777" w:rsidR="009E677C" w:rsidRPr="009A0D99" w:rsidRDefault="009E677C" w:rsidP="009A0D99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social media</w:t>
            </w:r>
          </w:p>
          <w:p w14:paraId="1FDE1B38" w14:textId="77777777" w:rsidR="009E677C" w:rsidRPr="009A0D99" w:rsidRDefault="009E677C" w:rsidP="009A0D99">
            <w:pPr>
              <w:numPr>
                <w:ilvl w:val="0"/>
                <w:numId w:val="10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promotion mix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6F9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7B4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58A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0A67FEFD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CE1" w14:textId="77777777" w:rsidR="009E677C" w:rsidRPr="009A0D99" w:rsidRDefault="009E677C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9: Distribute the products and services </w:t>
            </w:r>
          </w:p>
          <w:p w14:paraId="1A8A633C" w14:textId="77777777" w:rsidR="009E677C" w:rsidRPr="009A0D99" w:rsidRDefault="009E677C" w:rsidP="009A0D99">
            <w:pPr>
              <w:numPr>
                <w:ilvl w:val="0"/>
                <w:numId w:val="11"/>
              </w:numPr>
              <w:spacing w:after="200" w:line="276" w:lineRule="auto"/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channel of distribution</w:t>
            </w:r>
          </w:p>
          <w:p w14:paraId="4A0DB310" w14:textId="77777777" w:rsidR="009E677C" w:rsidRPr="009A0D99" w:rsidRDefault="009E677C" w:rsidP="00781157">
            <w:pPr>
              <w:rPr>
                <w:rFonts w:eastAsia="MS Mincho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47B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A18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22A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106DDCF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3CD" w14:textId="77777777" w:rsidR="009E677C" w:rsidRPr="009A0D99" w:rsidRDefault="009E677C" w:rsidP="00781157">
            <w:pPr>
              <w:rPr>
                <w:rFonts w:eastAsia="Angsana New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10: airline alliances </w:t>
            </w:r>
          </w:p>
          <w:p w14:paraId="71A33989" w14:textId="77777777" w:rsidR="009E677C" w:rsidRPr="009A0D99" w:rsidRDefault="009E677C" w:rsidP="009A0D99">
            <w:pPr>
              <w:numPr>
                <w:ilvl w:val="0"/>
                <w:numId w:val="11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  <w:lang w:val="fr-FR"/>
              </w:rPr>
              <w:t>Fréquent Flyer</w:t>
            </w:r>
          </w:p>
          <w:p w14:paraId="1DE32359" w14:textId="77777777" w:rsidR="009E677C" w:rsidRPr="009A0D99" w:rsidRDefault="009E677C" w:rsidP="009A0D99">
            <w:pPr>
              <w:numPr>
                <w:ilvl w:val="0"/>
                <w:numId w:val="11"/>
              </w:num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alliance overview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A6F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AA5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902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2D73AD9E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8E4" w14:textId="77777777" w:rsidR="009E677C" w:rsidRPr="009A0D99" w:rsidRDefault="009E677C" w:rsidP="007811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>Chapter 11 :</w:t>
            </w:r>
            <w:r w:rsidRPr="009A0D99">
              <w:rPr>
                <w:rFonts w:eastAsia="MS Mincho" w:cs="Times New Roman"/>
                <w:sz w:val="28"/>
                <w:szCs w:val="28"/>
              </w:rPr>
              <w:t xml:space="preserve"> Marketing management in practice</w:t>
            </w:r>
            <w:r>
              <w:rPr>
                <w:rFonts w:cs="Times New Roman"/>
                <w:sz w:val="28"/>
                <w:szCs w:val="28"/>
              </w:rPr>
              <w:t>: Project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AA5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148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E317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326A3119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4C15" w14:textId="77777777" w:rsidR="009E677C" w:rsidRPr="009A0D99" w:rsidRDefault="009E677C" w:rsidP="009A0D99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12: </w:t>
            </w:r>
            <w:r w:rsidRPr="009A0D99">
              <w:rPr>
                <w:rFonts w:eastAsia="MS Mincho" w:cs="Times New Roman"/>
                <w:sz w:val="28"/>
                <w:szCs w:val="28"/>
              </w:rPr>
              <w:t xml:space="preserve">Planning the </w:t>
            </w:r>
            <w:r w:rsidRPr="009A0D99">
              <w:rPr>
                <w:rFonts w:eastAsia="MS Mincho" w:cs="Times New Roman"/>
                <w:sz w:val="28"/>
                <w:szCs w:val="28"/>
              </w:rPr>
              <w:lastRenderedPageBreak/>
              <w:t>service environment</w:t>
            </w:r>
          </w:p>
          <w:p w14:paraId="09EB98A0" w14:textId="77777777" w:rsidR="009E677C" w:rsidRPr="009A0D99" w:rsidRDefault="009E677C" w:rsidP="009A0D99">
            <w:pPr>
              <w:numPr>
                <w:ilvl w:val="0"/>
                <w:numId w:val="12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The purpose of service environment</w:t>
            </w:r>
          </w:p>
          <w:p w14:paraId="2E4AE12E" w14:textId="77777777" w:rsidR="009E677C" w:rsidRPr="009A0D99" w:rsidRDefault="009E677C" w:rsidP="009A0D99">
            <w:pPr>
              <w:numPr>
                <w:ilvl w:val="0"/>
                <w:numId w:val="12"/>
              </w:numPr>
              <w:spacing w:after="200" w:line="276" w:lineRule="auto"/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Consumer responses to service environment</w:t>
            </w:r>
          </w:p>
          <w:p w14:paraId="09AD7E40" w14:textId="77777777" w:rsidR="009E677C" w:rsidRPr="009A0D99" w:rsidRDefault="009E677C" w:rsidP="009A0D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Dimension of the service environment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3D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BA4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4A7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e-learning &amp; assign 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lastRenderedPageBreak/>
              <w:t>homework</w:t>
            </w:r>
          </w:p>
        </w:tc>
      </w:tr>
      <w:tr w:rsidR="009E677C" w:rsidRPr="0000611A" w14:paraId="6F72BC82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B3F" w14:textId="77777777" w:rsidR="009E677C" w:rsidRPr="009A0D99" w:rsidRDefault="009E677C" w:rsidP="009A0D99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lastRenderedPageBreak/>
              <w:t xml:space="preserve">Chapter 13: </w:t>
            </w:r>
            <w:r w:rsidRPr="009A0D99">
              <w:rPr>
                <w:rFonts w:cs="Times New Roman"/>
                <w:sz w:val="28"/>
                <w:szCs w:val="28"/>
              </w:rPr>
              <w:t>Managing people for service advantage</w:t>
            </w:r>
          </w:p>
          <w:p w14:paraId="6D558E72" w14:textId="77777777"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Service workforces</w:t>
            </w:r>
          </w:p>
          <w:p w14:paraId="06468E19" w14:textId="77777777"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 xml:space="preserve">Service leadership and culture </w:t>
            </w:r>
          </w:p>
          <w:p w14:paraId="5BC61119" w14:textId="77777777" w:rsidR="009E677C" w:rsidRPr="000152D0" w:rsidRDefault="009E677C" w:rsidP="009A0D99">
            <w:pPr>
              <w:jc w:val="center"/>
              <w:rPr>
                <w:rFonts w:cs="Times New Roman"/>
                <w:sz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Airline Customer service Management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8E0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FAF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583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2B2B78B3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0BA" w14:textId="77777777" w:rsidR="009E677C" w:rsidRPr="009A0D99" w:rsidRDefault="009E677C" w:rsidP="009E677C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9A0D99">
              <w:rPr>
                <w:sz w:val="28"/>
                <w:szCs w:val="28"/>
              </w:rPr>
              <w:t xml:space="preserve">Quiz: </w:t>
            </w:r>
            <w:r>
              <w:rPr>
                <w:sz w:val="28"/>
                <w:szCs w:val="28"/>
              </w:rPr>
              <w:t>Singapore Airlines Winning Strategy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FD2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35F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34F" w14:textId="77777777" w:rsidR="009E677C" w:rsidRPr="0000611A" w:rsidRDefault="009E677C" w:rsidP="006D59CB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from </w:t>
            </w:r>
            <w:r w:rsidR="006D59CB">
              <w:rPr>
                <w:rFonts w:cs="Times New Roman"/>
                <w:sz w:val="28"/>
                <w:szCs w:val="28"/>
                <w:lang w:val="en-US" w:bidi="th-TH"/>
              </w:rPr>
              <w:t>HBR</w:t>
            </w: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</w:p>
        </w:tc>
      </w:tr>
      <w:tr w:rsidR="009E677C" w:rsidRPr="0000611A" w14:paraId="33C6E1EB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D31" w14:textId="77777777" w:rsidR="009E677C" w:rsidRPr="009A0D99" w:rsidRDefault="009E677C" w:rsidP="00781157">
            <w:pPr>
              <w:spacing w:before="12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eastAsia="Angsana New" w:cs="Times New Roman"/>
                <w:sz w:val="28"/>
                <w:szCs w:val="28"/>
              </w:rPr>
              <w:t xml:space="preserve">Chapter 14: </w:t>
            </w:r>
            <w:r w:rsidRPr="009A0D99">
              <w:rPr>
                <w:rFonts w:cs="Times New Roman"/>
                <w:sz w:val="28"/>
                <w:szCs w:val="28"/>
              </w:rPr>
              <w:t>Customer feedback and service Recovery</w:t>
            </w:r>
          </w:p>
          <w:p w14:paraId="5D4C7330" w14:textId="77777777"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Customer complaining behavior</w:t>
            </w:r>
          </w:p>
          <w:p w14:paraId="58EBCFBA" w14:textId="77777777"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Service guarantees</w:t>
            </w:r>
          </w:p>
          <w:p w14:paraId="698D03DC" w14:textId="77777777" w:rsidR="009E677C" w:rsidRPr="009A0D99" w:rsidRDefault="009E677C" w:rsidP="009A0D99">
            <w:pPr>
              <w:numPr>
                <w:ilvl w:val="0"/>
                <w:numId w:val="13"/>
              </w:numPr>
              <w:spacing w:before="120" w:after="200"/>
              <w:rPr>
                <w:rFonts w:cs="Times New Roman"/>
                <w:sz w:val="28"/>
                <w:szCs w:val="28"/>
              </w:rPr>
            </w:pPr>
            <w:r w:rsidRPr="009A0D99">
              <w:rPr>
                <w:rFonts w:cs="Times New Roman"/>
                <w:sz w:val="28"/>
                <w:szCs w:val="28"/>
              </w:rPr>
              <w:t>Learning from customer feedback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156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819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11E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70DBD066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ED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Final Examination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5ED7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61A" w14:textId="77777777" w:rsidR="009E677C" w:rsidRPr="000152D0" w:rsidRDefault="009E677C" w:rsidP="00872AEA">
            <w:pPr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0FE" w14:textId="77777777" w:rsidR="009E677C" w:rsidRPr="0000611A" w:rsidRDefault="009E677C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2DC79B3F" w14:textId="77777777" w:rsidTr="001B2527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CA1F" w14:textId="77777777" w:rsidR="009E677C" w:rsidRPr="0000611A" w:rsidRDefault="009E677C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4D9" w14:textId="77777777" w:rsidR="009E677C" w:rsidRPr="0000611A" w:rsidRDefault="009E677C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DA6" w14:textId="77777777" w:rsidR="009E677C" w:rsidRPr="0000611A" w:rsidRDefault="009E677C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AD2" w14:textId="77777777" w:rsidR="009E677C" w:rsidRPr="0000611A" w:rsidRDefault="009E677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9E677C" w:rsidRPr="0000611A" w14:paraId="0351AB83" w14:textId="77777777" w:rsidTr="001B2527">
        <w:trPr>
          <w:gridAfter w:val="1"/>
          <w:wAfter w:w="336" w:type="dxa"/>
          <w:trHeight w:val="416"/>
        </w:trPr>
        <w:tc>
          <w:tcPr>
            <w:tcW w:w="93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B9B5F" w14:textId="77777777" w:rsidR="009E677C" w:rsidRPr="0000611A" w:rsidRDefault="009E677C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35A48366" w14:textId="77777777" w:rsidR="009E677C" w:rsidRPr="0000611A" w:rsidRDefault="009E677C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9E677C" w:rsidRPr="0000611A" w14:paraId="69C9271A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70B1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Topics that couldn’t be taught (if any)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7AC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525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Compensation</w:t>
            </w:r>
          </w:p>
        </w:tc>
      </w:tr>
      <w:tr w:rsidR="009E677C" w:rsidRPr="0000611A" w14:paraId="7CDE86F9" w14:textId="77777777" w:rsidTr="001B2527">
        <w:trPr>
          <w:gridAfter w:val="1"/>
          <w:wAfter w:w="336" w:type="dxa"/>
          <w:trHeight w:val="27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867" w14:textId="77777777" w:rsidR="009E677C" w:rsidRPr="009A0D99" w:rsidRDefault="009E677C" w:rsidP="009A0D99">
            <w:pPr>
              <w:rPr>
                <w:rFonts w:eastAsia="MS Mincho" w:cs="Times New Roman"/>
                <w:sz w:val="28"/>
                <w:szCs w:val="28"/>
              </w:rPr>
            </w:pPr>
            <w:r w:rsidRPr="009A0D99">
              <w:rPr>
                <w:rFonts w:eastAsia="MS Mincho" w:cs="Times New Roman"/>
                <w:sz w:val="28"/>
                <w:szCs w:val="28"/>
              </w:rPr>
              <w:t>Planning the service environment</w:t>
            </w:r>
          </w:p>
          <w:p w14:paraId="1AC55034" w14:textId="77777777" w:rsidR="009E677C" w:rsidRPr="0000611A" w:rsidRDefault="009E677C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D3D" w14:textId="77777777" w:rsidR="009E677C" w:rsidRPr="0000611A" w:rsidRDefault="009E677C" w:rsidP="007E54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Service environment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889" w14:textId="77777777" w:rsidR="009E677C" w:rsidRPr="0000611A" w:rsidRDefault="009E677C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e-learning and assign homework</w:t>
            </w:r>
          </w:p>
          <w:p w14:paraId="6E0625A1" w14:textId="77777777" w:rsidR="009E677C" w:rsidRPr="0000611A" w:rsidRDefault="009E677C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677C" w:rsidRPr="0000611A" w14:paraId="40DE778F" w14:textId="77777777" w:rsidTr="001B2527">
        <w:trPr>
          <w:gridAfter w:val="1"/>
          <w:wAfter w:w="336" w:type="dxa"/>
          <w:cantSplit/>
        </w:trPr>
        <w:tc>
          <w:tcPr>
            <w:tcW w:w="93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ECF776" w14:textId="77777777" w:rsidR="009E677C" w:rsidRPr="0000611A" w:rsidRDefault="009E677C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677C" w:rsidRPr="0000611A" w14:paraId="62282C57" w14:textId="77777777" w:rsidTr="001B2527">
        <w:trPr>
          <w:gridAfter w:val="2"/>
          <w:wAfter w:w="427" w:type="dxa"/>
          <w:cantSplit/>
        </w:trPr>
        <w:tc>
          <w:tcPr>
            <w:tcW w:w="92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D6F02" w14:textId="77777777" w:rsidR="009E677C" w:rsidRPr="0000611A" w:rsidRDefault="009E677C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14:paraId="7FB87331" w14:textId="77777777" w:rsidR="009E677C" w:rsidRPr="0000611A" w:rsidRDefault="009E677C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E677C" w:rsidRPr="0000611A" w14:paraId="1F4D7D90" w14:textId="77777777" w:rsidTr="001B2527">
        <w:trPr>
          <w:gridAfter w:val="2"/>
          <w:wAfter w:w="427" w:type="dxa"/>
          <w:cantSplit/>
          <w:trHeight w:val="5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417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Learning Outcomes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2211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CC9A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Effectiveness</w:t>
            </w:r>
          </w:p>
          <w:p w14:paraId="7F511565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(Use </w:t>
            </w: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  <w:r w:rsidRPr="0000611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C1CB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Problems of the teaching method(s) (if any) and suggestions</w:t>
            </w:r>
          </w:p>
        </w:tc>
      </w:tr>
      <w:tr w:rsidR="009E677C" w:rsidRPr="0000611A" w14:paraId="72E410B3" w14:textId="77777777" w:rsidTr="001B2527">
        <w:trPr>
          <w:gridAfter w:val="2"/>
          <w:wAfter w:w="427" w:type="dxa"/>
          <w:cantSplit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B79A" w14:textId="77777777" w:rsidR="009E677C" w:rsidRPr="0000611A" w:rsidRDefault="009E677C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9B4A" w14:textId="77777777" w:rsidR="009E677C" w:rsidRPr="0000611A" w:rsidRDefault="009E677C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219A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E1DE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E216" w14:textId="77777777" w:rsidR="009E677C" w:rsidRPr="0000611A" w:rsidRDefault="009E677C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9E677C" w:rsidRPr="0000611A" w14:paraId="5B81B586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9166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35"/>
              </w:rPr>
              <w:t xml:space="preserve">1. </w:t>
            </w:r>
            <w:r w:rsidRPr="0000611A">
              <w:rPr>
                <w:rFonts w:cs="Times New Roman"/>
                <w:bCs/>
                <w:sz w:val="28"/>
                <w:szCs w:val="28"/>
              </w:rPr>
              <w:t>Morals and Ethics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5E3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68014B84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Attendance/Discipline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FEE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6293434B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4689792D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087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7F2171F6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11DF00A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B45" w14:textId="77777777" w:rsidR="009E677C" w:rsidRPr="0000611A" w:rsidRDefault="009E677C">
            <w:pPr>
              <w:ind w:left="120" w:hanging="86"/>
              <w:rPr>
                <w:rFonts w:cs="Times New Roman"/>
                <w:bCs/>
                <w:spacing w:val="-4"/>
                <w:sz w:val="28"/>
                <w:szCs w:val="28"/>
                <w:lang w:val="en-AU"/>
              </w:rPr>
            </w:pPr>
          </w:p>
        </w:tc>
      </w:tr>
      <w:tr w:rsidR="009E677C" w:rsidRPr="0000611A" w14:paraId="6C5DD819" w14:textId="77777777" w:rsidTr="001B2527">
        <w:trPr>
          <w:gridAfter w:val="2"/>
          <w:wAfter w:w="427" w:type="dxa"/>
          <w:cantSplit/>
          <w:trHeight w:val="10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F42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2. Knowledge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7D5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Midterm Test &amp; Final Examination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A57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51A5BC8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F3FDFC5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07879C8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92E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3E6C864A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46890C9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A8748F0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305D177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780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E677C" w:rsidRPr="0000611A" w14:paraId="2B80E82F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25AD" w14:textId="77777777" w:rsidR="009E677C" w:rsidRPr="0000611A" w:rsidRDefault="009E677C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>3. Cognitive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B95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539CA5E2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Assignments/Reports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887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5377DC52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384C285B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5CB4FA7B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25FA2F34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4A9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7E9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9E677C" w:rsidRPr="0000611A" w14:paraId="7FA6BD41" w14:textId="77777777" w:rsidTr="001B2527">
        <w:trPr>
          <w:gridAfter w:val="2"/>
          <w:wAfter w:w="427" w:type="dxa"/>
          <w:cantSplit/>
          <w:trHeight w:val="10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11F1" w14:textId="77777777" w:rsidR="009E677C" w:rsidRPr="0000611A" w:rsidRDefault="009E677C">
            <w:pPr>
              <w:pStyle w:val="FootnoteText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Cs/>
                <w:sz w:val="28"/>
                <w:szCs w:val="28"/>
                <w:lang w:bidi="th-TH"/>
              </w:rPr>
              <w:t xml:space="preserve">4. Interpersonal Skills and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  <w:lang w:bidi="th-TH"/>
              </w:rPr>
              <w:t>Responsibilities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D3D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58C9A9F6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</w:p>
          <w:p w14:paraId="4B8A232D" w14:textId="77777777" w:rsidR="009E677C" w:rsidRPr="000152D0" w:rsidRDefault="009E677C" w:rsidP="00872AEA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 w:val="28"/>
              </w:rPr>
            </w:pPr>
            <w:r w:rsidRPr="000152D0">
              <w:rPr>
                <w:rFonts w:cs="Times New Roman"/>
                <w:sz w:val="28"/>
              </w:rPr>
              <w:t>Group/Pair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2E7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" w:char="00FC"/>
            </w:r>
          </w:p>
          <w:p w14:paraId="40374B52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451537F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EFCE648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71B4C5F" w14:textId="77777777" w:rsidR="009E677C" w:rsidRPr="0000611A" w:rsidRDefault="009E677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7C9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072AAA9B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0ADFB4F5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432DDAC5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512E8125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085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9E677C" w:rsidRPr="0000611A" w14:paraId="250302CE" w14:textId="77777777" w:rsidTr="001B2527">
        <w:trPr>
          <w:gridAfter w:val="2"/>
          <w:wAfter w:w="427" w:type="dxa"/>
          <w:cantSplit/>
          <w:trHeight w:val="12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6A2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5. Numerical Analysis, </w:t>
            </w:r>
            <w:r w:rsidRPr="0000611A">
              <w:rPr>
                <w:rFonts w:cs="Times New Roman"/>
                <w:bCs/>
                <w:spacing w:val="-10"/>
                <w:sz w:val="28"/>
                <w:szCs w:val="28"/>
              </w:rPr>
              <w:t xml:space="preserve">Communication </w:t>
            </w:r>
            <w:r w:rsidRPr="0000611A">
              <w:rPr>
                <w:rFonts w:cs="Times New Roman"/>
                <w:bCs/>
                <w:sz w:val="28"/>
                <w:szCs w:val="28"/>
              </w:rPr>
              <w:t>and Information Technology Skills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BFF" w14:textId="77777777" w:rsidR="009E677C" w:rsidRPr="0000611A" w:rsidRDefault="009E677C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</w:rPr>
            </w:pPr>
            <w:r w:rsidRPr="000152D0">
              <w:rPr>
                <w:rFonts w:cs="Times New Roman"/>
                <w:sz w:val="28"/>
              </w:rPr>
              <w:t>E-Learning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2A2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290AAEC9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19E015C3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4AF8AEB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D71323D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1AA111F9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FB2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  <w:p w14:paraId="6C075904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70EEE7FC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  <w:p w14:paraId="1846A05E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882E653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</w:rPr>
            </w:pPr>
          </w:p>
          <w:p w14:paraId="00CAF67E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850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  <w:tr w:rsidR="009E677C" w:rsidRPr="0000611A" w14:paraId="5723F286" w14:textId="77777777" w:rsidTr="001B2527">
        <w:trPr>
          <w:gridAfter w:val="2"/>
          <w:wAfter w:w="427" w:type="dxa"/>
          <w:cantSplit/>
          <w:trHeight w:val="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195" w14:textId="77777777" w:rsidR="009E677C" w:rsidRPr="0000611A" w:rsidRDefault="009E677C">
            <w:pPr>
              <w:rPr>
                <w:rFonts w:eastAsia="+mn-ea" w:cs="Times New Roman"/>
                <w:kern w:val="24"/>
                <w:sz w:val="28"/>
                <w:szCs w:val="28"/>
                <w:lang w:val="en-AU" w:bidi="ar-SA"/>
              </w:rPr>
            </w:pPr>
            <w:r w:rsidRPr="0000611A">
              <w:rPr>
                <w:rFonts w:eastAsia="+mn-ea" w:cs="Times New Roman"/>
                <w:kern w:val="24"/>
                <w:sz w:val="28"/>
                <w:szCs w:val="28"/>
              </w:rPr>
              <w:t>6.  Learning Management Skills</w:t>
            </w:r>
          </w:p>
          <w:p w14:paraId="3D054C64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FBD" w14:textId="77777777" w:rsidR="009E677C" w:rsidRPr="0000611A" w:rsidRDefault="009E677C">
            <w:pPr>
              <w:tabs>
                <w:tab w:val="num" w:pos="387"/>
              </w:tabs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D1C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sym w:font="Wingdings 2" w:char="0050"/>
            </w:r>
          </w:p>
          <w:p w14:paraId="4DB32E88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14:paraId="6E0CFC8F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341DC09" w14:textId="77777777" w:rsidR="009E677C" w:rsidRPr="0000611A" w:rsidRDefault="009E677C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0A2EFE8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</w:p>
          <w:p w14:paraId="55DA5852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5BF" w14:textId="77777777" w:rsidR="009E677C" w:rsidRPr="0000611A" w:rsidRDefault="009E677C">
            <w:pPr>
              <w:jc w:val="center"/>
              <w:rPr>
                <w:rFonts w:cs="Times New Roman"/>
                <w:bCs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FB3" w14:textId="77777777" w:rsidR="009E677C" w:rsidRPr="0000611A" w:rsidRDefault="009E677C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</w:p>
        </w:tc>
      </w:tr>
    </w:tbl>
    <w:p w14:paraId="191BD91F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00611A" w:rsidRPr="0000611A" w14:paraId="31FA0D6D" w14:textId="77777777" w:rsidTr="0000611A">
        <w:trPr>
          <w:cantSplit/>
          <w:trHeight w:val="416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536F4" w14:textId="77777777" w:rsidR="0000611A" w:rsidRPr="0000611A" w:rsidRDefault="0000611A">
            <w:pPr>
              <w:ind w:left="34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611A" w:rsidRPr="0000611A" w14:paraId="11363E79" w14:textId="77777777" w:rsidTr="0000611A">
        <w:trPr>
          <w:trHeight w:val="107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1DFD1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lastRenderedPageBreak/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5454513B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</w:p>
          <w:p w14:paraId="41BD2B63" w14:textId="77777777" w:rsidR="000A1C17" w:rsidRPr="0000611A" w:rsidRDefault="000A1C17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690762B3" w14:textId="77777777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5B625673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6571381C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669B696B" w14:textId="08B29AA0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students</w:t>
            </w:r>
            <w:r w:rsidRPr="0000611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D05B24">
              <w:rPr>
                <w:rFonts w:cs="Times New Roman"/>
                <w:sz w:val="28"/>
                <w:szCs w:val="28"/>
              </w:rPr>
              <w:t>1</w:t>
            </w:r>
            <w:r w:rsidR="00525DE6">
              <w:rPr>
                <w:rFonts w:cs="Times New Roman"/>
                <w:sz w:val="28"/>
                <w:szCs w:val="28"/>
              </w:rPr>
              <w:t>07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7328206F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38278B1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2C32740E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F510" w14:textId="2AFF3C35" w:rsidR="0000611A" w:rsidRPr="0000611A" w:rsidRDefault="0000611A" w:rsidP="006D59CB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Number of students at the end of </w:t>
            </w:r>
            <w:proofErr w:type="gram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  <w:r w:rsidR="006D59CB">
              <w:rPr>
                <w:rFonts w:cs="Times New Roman"/>
                <w:sz w:val="28"/>
                <w:szCs w:val="28"/>
                <w:lang w:val="en-AU" w:bidi="ar-EG"/>
              </w:rPr>
              <w:t>1</w:t>
            </w:r>
            <w:r w:rsidR="00525DE6">
              <w:rPr>
                <w:rFonts w:cs="Times New Roman"/>
                <w:sz w:val="28"/>
                <w:szCs w:val="28"/>
                <w:lang w:val="en-AU" w:bidi="ar-EG"/>
              </w:rPr>
              <w:t>07</w:t>
            </w:r>
          </w:p>
        </w:tc>
      </w:tr>
    </w:tbl>
    <w:p w14:paraId="269AFFB3" w14:textId="77777777" w:rsidR="0000611A" w:rsidRPr="00A21F85" w:rsidRDefault="0000611A" w:rsidP="0000611A">
      <w:pPr>
        <w:rPr>
          <w:rFonts w:ascii="Times New Roman" w:hAnsi="Times New Roman" w:hint="cs"/>
          <w:sz w:val="28"/>
          <w:szCs w:val="35"/>
          <w:cs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58154BD9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03BDD" w14:textId="77777777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EC07C5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440BB75F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5A952553" w14:textId="77777777" w:rsidTr="0000611A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694CD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0611A" w:rsidRPr="0000611A" w14:paraId="3BD2E226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7356C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92583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0CBA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2C4B68E1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AA30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CE123" w14:textId="3313886F" w:rsidR="0000611A" w:rsidRPr="00A21F85" w:rsidRDefault="00A21F85">
                  <w:pPr>
                    <w:jc w:val="center"/>
                    <w:rPr>
                      <w:rFonts w:cstheme="minorBidi" w:hint="cs"/>
                      <w:sz w:val="28"/>
                      <w:szCs w:val="35"/>
                      <w:lang w:val="en-GB"/>
                    </w:rPr>
                  </w:pPr>
                  <w:r>
                    <w:rPr>
                      <w:rFonts w:cstheme="minorBidi"/>
                      <w:sz w:val="28"/>
                      <w:szCs w:val="35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5F240" w14:textId="2D757686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0.9</w:t>
                  </w:r>
                </w:p>
              </w:tc>
            </w:tr>
            <w:tr w:rsidR="0000611A" w:rsidRPr="0000611A" w14:paraId="757AB95E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33B3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428D0" w14:textId="3B907AFD" w:rsidR="0000611A" w:rsidRPr="0000611A" w:rsidRDefault="00A21F85" w:rsidP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EA05C" w14:textId="2CE28823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5.6</w:t>
                  </w:r>
                </w:p>
              </w:tc>
            </w:tr>
            <w:tr w:rsidR="0000611A" w:rsidRPr="0000611A" w14:paraId="319B82DC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6441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EBA0F" w14:textId="7E3CB2D6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4C8E2" w14:textId="579DA8B7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12.1</w:t>
                  </w:r>
                </w:p>
              </w:tc>
            </w:tr>
            <w:tr w:rsidR="0000611A" w:rsidRPr="0000611A" w14:paraId="467BF39B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7F608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66F05" w14:textId="448AF309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DCBAF" w14:textId="554CD98C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21</w:t>
                  </w:r>
                </w:p>
              </w:tc>
            </w:tr>
            <w:tr w:rsidR="0000611A" w:rsidRPr="0000611A" w14:paraId="6E410E2E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D650A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A0167" w14:textId="3007F79F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C546" w14:textId="65B21CB1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22.4</w:t>
                  </w:r>
                </w:p>
              </w:tc>
            </w:tr>
            <w:tr w:rsidR="0000611A" w:rsidRPr="0000611A" w14:paraId="7DCF62E3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9EF4C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E28B9" w14:textId="5E4517A2" w:rsidR="0000611A" w:rsidRPr="0000611A" w:rsidRDefault="00A21F85" w:rsidP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D338C" w14:textId="3F5116CB" w:rsidR="005B36D6" w:rsidRPr="0000611A" w:rsidRDefault="00A21F85" w:rsidP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23.3</w:t>
                  </w:r>
                </w:p>
              </w:tc>
            </w:tr>
            <w:tr w:rsidR="0000611A" w:rsidRPr="0000611A" w14:paraId="3540C831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1A74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B6911" w14:textId="421ED205" w:rsidR="005B36D6" w:rsidRPr="0000611A" w:rsidRDefault="00A21F85" w:rsidP="005B36D6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AB14F" w14:textId="2C028E87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10.2</w:t>
                  </w:r>
                </w:p>
              </w:tc>
            </w:tr>
            <w:tr w:rsidR="0000611A" w:rsidRPr="0000611A" w14:paraId="1D5E1BBD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CC4E4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A0BB6" w14:textId="4D42F31E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1763" w14:textId="58EB68B8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3.7</w:t>
                  </w:r>
                </w:p>
              </w:tc>
            </w:tr>
            <w:tr w:rsidR="0000611A" w:rsidRPr="0000611A" w14:paraId="5E7E7479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AF55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="0057171C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79C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3995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57171C" w:rsidRPr="0000611A" w14:paraId="3FFDEB36" w14:textId="77777777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725F1" w14:textId="77777777" w:rsidR="0057171C" w:rsidRPr="0000611A" w:rsidRDefault="0057171C" w:rsidP="0057171C">
                  <w:pPr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 xml:space="preserve">                 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75C2E" w14:textId="77777777" w:rsidR="0057171C" w:rsidRDefault="0057171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0B14" w14:textId="77777777" w:rsidR="0057171C" w:rsidRPr="0000611A" w:rsidRDefault="0057171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</w:tr>
            <w:tr w:rsidR="0000611A" w:rsidRPr="0000611A" w14:paraId="3A33C13E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554A8" w14:textId="77777777" w:rsidR="0000611A" w:rsidRPr="0000611A" w:rsidRDefault="00D21FAC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D-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62F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439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</w:p>
              </w:tc>
            </w:tr>
            <w:tr w:rsidR="00D21FAC" w:rsidRPr="0000611A" w14:paraId="1C177571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92DE1" w14:textId="77777777" w:rsidR="00D21FAC" w:rsidRPr="0000611A" w:rsidRDefault="00D21FAC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0016" w14:textId="77777777" w:rsidR="00D21FAC" w:rsidRPr="0000611A" w:rsidRDefault="00D21FA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9FC79" w14:textId="77777777" w:rsidR="00D21FAC" w:rsidRPr="0000611A" w:rsidRDefault="00D21FAC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</w:p>
              </w:tc>
            </w:tr>
            <w:tr w:rsidR="0000611A" w:rsidRPr="0000611A" w14:paraId="2EBF22D8" w14:textId="77777777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12E77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070D6" w14:textId="669231EF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580E9" w14:textId="59C9C271" w:rsidR="0000611A" w:rsidRPr="0000611A" w:rsidRDefault="00A21F8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0.9</w:t>
                  </w:r>
                </w:p>
              </w:tc>
            </w:tr>
          </w:tbl>
          <w:p w14:paraId="75A874C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14:paraId="26C5C6FB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292C7301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0C6F5F4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27A612D0" w14:textId="77777777" w:rsidR="0000611A" w:rsidRPr="0000611A" w:rsidRDefault="0000611A">
            <w:pPr>
              <w:pStyle w:val="Footer"/>
              <w:tabs>
                <w:tab w:val="left" w:pos="720"/>
              </w:tabs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</w:tbl>
    <w:p w14:paraId="2944C51B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17FEC3C4" w14:textId="77777777" w:rsidTr="00006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6B2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24894DD2" w14:textId="77777777" w:rsidTr="0000611A">
        <w:trPr>
          <w:trHeight w:val="240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A8F9F1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2E56A6D3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3EC4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B80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3C319EFE" w14:textId="77777777" w:rsidTr="0000611A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C9CA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lastRenderedPageBreak/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BC1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14:paraId="56AD54FB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14:paraId="2E91BF8A" w14:textId="77777777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211CD" w14:textId="77777777"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155168C6" w14:textId="77777777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15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105C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394DF799" w14:textId="77777777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351D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ACA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14:paraId="7F20759B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14:paraId="682FF471" w14:textId="77777777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B106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26A1A231" w14:textId="77777777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74E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AA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701B2B12" w14:textId="77777777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1C0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551" w14:textId="77777777"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</w:p>
        </w:tc>
      </w:tr>
    </w:tbl>
    <w:p w14:paraId="5D503B1D" w14:textId="77777777" w:rsidR="0000611A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14:paraId="69F89ED3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14:paraId="3A7510F8" w14:textId="77777777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F1F5F3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4C7D02F4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B96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27E12A8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  <w:p w14:paraId="0429705D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1C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14:paraId="51914125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1F9E2313" w14:textId="77777777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4A9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2ADC386C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8FB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46FB758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  <w:p w14:paraId="37D91F9A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10B4585C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14:paraId="71AE8DB2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14:paraId="32CA9D34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26B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2EC10D5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714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40C7298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38FE82C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5E42E2D9" w14:textId="77777777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6BB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188C3850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6590743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A01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1B531B16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47058017" w14:textId="77777777" w:rsidR="0000611A" w:rsidRDefault="0000611A" w:rsidP="0013432D">
      <w:pPr>
        <w:rPr>
          <w:rFonts w:ascii="Times New Roman" w:hAnsi="Times New Roman" w:cs="Times New Roman"/>
          <w:b/>
          <w:bCs/>
          <w:sz w:val="28"/>
        </w:rPr>
      </w:pPr>
    </w:p>
    <w:p w14:paraId="390FC35B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2CC63B19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14:paraId="6B0C50A6" w14:textId="77777777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5FB08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584C1079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27EDBFA" w14:textId="77777777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14:paraId="67C9E068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14:paraId="46B2E6C6" w14:textId="77777777"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14:paraId="755CBD99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C3ED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    1.2 Faculty members’ opinions on the comments in 1.1</w:t>
            </w:r>
          </w:p>
          <w:p w14:paraId="7909505B" w14:textId="77777777" w:rsidR="0000611A" w:rsidRPr="0000611A" w:rsidRDefault="0000611A">
            <w:pPr>
              <w:tabs>
                <w:tab w:val="left" w:pos="1065"/>
              </w:tabs>
              <w:ind w:left="72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</w:p>
        </w:tc>
      </w:tr>
      <w:tr w:rsidR="0000611A" w:rsidRPr="0000611A" w14:paraId="1349877E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1E2913E" w14:textId="77777777"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6BEAB856" w14:textId="77777777"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14:paraId="26AE99A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459E7464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6DFAEDD" w14:textId="77777777"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4E440FB4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  <w:p w14:paraId="241B47CE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3C394886" w14:textId="77777777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3EFE6" w14:textId="77777777"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45774703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0BEC0CB1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79AFAA87" w14:textId="77777777"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632E0124" w14:textId="77777777"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14:paraId="76EEA4E8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  <w:t xml:space="preserve">     </w:t>
            </w:r>
          </w:p>
        </w:tc>
      </w:tr>
    </w:tbl>
    <w:p w14:paraId="7CA01A69" w14:textId="77777777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25223744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14:paraId="4E0A9E7C" w14:textId="77777777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EEEC4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65A71AE1" w14:textId="77777777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741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0A1C17">
              <w:rPr>
                <w:rFonts w:cs="Times New Roman"/>
                <w:sz w:val="28"/>
                <w:szCs w:val="28"/>
              </w:rPr>
              <w:t>…</w:t>
            </w:r>
          </w:p>
          <w:p w14:paraId="1CDEB1AD" w14:textId="77777777"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Academic year ……..</w:t>
            </w:r>
            <w:r w:rsidR="0000611A" w:rsidRPr="0000611A">
              <w:rPr>
                <w:rFonts w:cs="Times New Roman"/>
                <w:sz w:val="28"/>
                <w:szCs w:val="28"/>
                <w:cs/>
              </w:rPr>
              <w:t xml:space="preserve">          </w:t>
            </w:r>
          </w:p>
          <w:p w14:paraId="26530201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5980B721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</w:p>
          <w:p w14:paraId="39FE53DE" w14:textId="77777777" w:rsidR="0000611A" w:rsidRPr="0000611A" w:rsidRDefault="000A1C17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</w:t>
            </w:r>
            <w:r w:rsidR="0000611A"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2E2F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14:paraId="08CCA64E" w14:textId="77777777" w:rsid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2E14C119" w14:textId="77777777" w:rsidR="000A1C17" w:rsidRPr="000A1C17" w:rsidRDefault="000A1C17" w:rsidP="0000611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  <w:p w14:paraId="6D40AFD9" w14:textId="77777777" w:rsidR="0000611A" w:rsidRPr="0000611A" w:rsidRDefault="000A1C17" w:rsidP="000A1C17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</w:t>
            </w:r>
          </w:p>
        </w:tc>
      </w:tr>
    </w:tbl>
    <w:p w14:paraId="56BF1E1A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14:paraId="3536D559" w14:textId="77777777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14:paraId="7CF2A8A7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043D0D60" w14:textId="77777777"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14:paraId="13A37706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14:paraId="5944A894" w14:textId="77777777" w:rsidTr="0000611A">
        <w:tc>
          <w:tcPr>
            <w:tcW w:w="8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9E3CC" w14:textId="77777777" w:rsidR="0000611A" w:rsidRPr="00191492" w:rsidRDefault="0000611A" w:rsidP="00191492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3. Suggestions for improvement for Semester </w:t>
            </w:r>
            <w:r w:rsidR="00D21FAC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  Academic year </w:t>
            </w:r>
            <w:r w:rsidR="00191492">
              <w:rPr>
                <w:rFonts w:cs="Times New Roman"/>
                <w:b/>
                <w:sz w:val="28"/>
                <w:szCs w:val="28"/>
              </w:rPr>
              <w:t>2018</w:t>
            </w:r>
          </w:p>
        </w:tc>
      </w:tr>
      <w:tr w:rsidR="0000611A" w:rsidRPr="0000611A" w14:paraId="156748E9" w14:textId="77777777" w:rsidTr="0000611A">
        <w:trPr>
          <w:cantSplit/>
          <w:trHeight w:val="44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1AB2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F74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409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720D1A5F" w14:textId="77777777" w:rsidTr="0000611A">
        <w:trPr>
          <w:cantSplit/>
          <w:trHeight w:val="9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AE0" w14:textId="77777777" w:rsidR="0000611A" w:rsidRPr="001515B1" w:rsidRDefault="00191492">
            <w:pPr>
              <w:ind w:left="72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 xml:space="preserve">Use interactive program to support teaching &amp; learning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11C" w14:textId="14EBF8A1" w:rsidR="0000611A" w:rsidRPr="001515B1" w:rsidRDefault="001515B1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1515B1">
              <w:rPr>
                <w:rFonts w:cs="Times New Roman"/>
                <w:bCs/>
                <w:sz w:val="28"/>
                <w:szCs w:val="28"/>
                <w:lang w:val="en-AU"/>
              </w:rPr>
              <w:t>Academic year 201</w:t>
            </w:r>
            <w:r w:rsidR="00A21F85">
              <w:rPr>
                <w:rFonts w:cs="Times New Roman"/>
                <w:bCs/>
                <w:sz w:val="28"/>
                <w:szCs w:val="28"/>
                <w:lang w:val="en-A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1EE" w14:textId="77777777" w:rsidR="0000611A" w:rsidRPr="001515B1" w:rsidRDefault="001515B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Lecturer</w:t>
            </w:r>
          </w:p>
        </w:tc>
      </w:tr>
      <w:tr w:rsidR="0000611A" w:rsidRPr="0000611A" w14:paraId="27D0FA85" w14:textId="77777777" w:rsidTr="0000611A">
        <w:trPr>
          <w:cantSplit/>
          <w:trHeight w:val="999"/>
        </w:trPr>
        <w:tc>
          <w:tcPr>
            <w:tcW w:w="8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99037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18DE88CA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2C327C22" w14:textId="77777777" w:rsidR="0000611A" w:rsidRPr="0000611A" w:rsidRDefault="0000611A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</w:tc>
      </w:tr>
    </w:tbl>
    <w:p w14:paraId="172795D0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64AB09B4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Responsible Faculty Member/Coordinator:</w:t>
      </w:r>
      <w:r w:rsidR="001515B1">
        <w:rPr>
          <w:rFonts w:ascii="Times New Roman" w:hAnsi="Times New Roman" w:cs="Times New Roman"/>
          <w:b/>
          <w:bCs/>
          <w:sz w:val="28"/>
        </w:rPr>
        <w:t xml:space="preserve"> </w:t>
      </w:r>
      <w:r w:rsidR="001515B1" w:rsidRPr="001515B1">
        <w:rPr>
          <w:rFonts w:ascii="Times New Roman" w:hAnsi="Times New Roman" w:cs="Times New Roman"/>
          <w:sz w:val="28"/>
        </w:rPr>
        <w:t xml:space="preserve">Asst. Prof.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Kannapat</w:t>
      </w:r>
      <w:proofErr w:type="spellEnd"/>
      <w:r w:rsidR="001515B1" w:rsidRPr="001515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15B1" w:rsidRPr="001515B1">
        <w:rPr>
          <w:rFonts w:ascii="Times New Roman" w:hAnsi="Times New Roman" w:cs="Times New Roman"/>
          <w:sz w:val="28"/>
        </w:rPr>
        <w:t>Kankaew</w:t>
      </w:r>
      <w:proofErr w:type="spellEnd"/>
    </w:p>
    <w:p w14:paraId="10A020A0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 xml:space="preserve">..... </w:t>
      </w:r>
      <w:proofErr w:type="gramStart"/>
      <w:r w:rsidRPr="0000611A">
        <w:rPr>
          <w:rFonts w:ascii="Times New Roman" w:hAnsi="Times New Roman" w:cs="Times New Roman"/>
          <w:sz w:val="28"/>
        </w:rPr>
        <w:t>Submission  Date</w:t>
      </w:r>
      <w:proofErr w:type="gramEnd"/>
      <w:r w:rsidRPr="0000611A">
        <w:rPr>
          <w:rFonts w:ascii="Times New Roman" w:hAnsi="Times New Roman" w:cs="Times New Roman"/>
          <w:sz w:val="28"/>
          <w:cs/>
        </w:rPr>
        <w:t>.......................</w:t>
      </w:r>
      <w:r w:rsidRPr="0000611A">
        <w:rPr>
          <w:rFonts w:ascii="Times New Roman" w:hAnsi="Times New Roman" w:cs="Times New Roman"/>
          <w:sz w:val="28"/>
        </w:rPr>
        <w:t>.</w:t>
      </w:r>
      <w:r w:rsidRPr="0000611A">
        <w:rPr>
          <w:rFonts w:ascii="Times New Roman" w:hAnsi="Times New Roman" w:cs="Times New Roman"/>
          <w:sz w:val="28"/>
          <w:cs/>
        </w:rPr>
        <w:t>............</w:t>
      </w:r>
    </w:p>
    <w:p w14:paraId="6A10529E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0F3E75F5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14:paraId="6A3FE376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1343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598C" w14:textId="77777777" w:rsidR="00F81FAF" w:rsidRDefault="00F81FAF" w:rsidP="0000611A">
      <w:pPr>
        <w:spacing w:after="0" w:line="240" w:lineRule="auto"/>
      </w:pPr>
      <w:r>
        <w:separator/>
      </w:r>
    </w:p>
  </w:endnote>
  <w:endnote w:type="continuationSeparator" w:id="0">
    <w:p w14:paraId="0E988276" w14:textId="77777777" w:rsidR="00F81FAF" w:rsidRDefault="00F81FAF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C5BD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DA1D30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DA1D30" w:rsidRPr="0000611A">
      <w:rPr>
        <w:rFonts w:cs="Times New Roman"/>
        <w:szCs w:val="22"/>
      </w:rPr>
      <w:fldChar w:fldCharType="separate"/>
    </w:r>
    <w:r w:rsidR="005B36D6" w:rsidRPr="005B36D6">
      <w:rPr>
        <w:rFonts w:cs="Times New Roman"/>
        <w:noProof/>
        <w:lang w:val="th-TH" w:bidi="th-TH"/>
      </w:rPr>
      <w:t>1</w:t>
    </w:r>
    <w:r w:rsidR="00DA1D30" w:rsidRPr="0000611A">
      <w:rPr>
        <w:rFonts w:cs="Times New Roman"/>
        <w:szCs w:val="22"/>
      </w:rPr>
      <w:fldChar w:fldCharType="end"/>
    </w:r>
  </w:p>
  <w:p w14:paraId="1714E2D1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4A98" w14:textId="77777777" w:rsidR="00F81FAF" w:rsidRDefault="00F81FAF" w:rsidP="0000611A">
      <w:pPr>
        <w:spacing w:after="0" w:line="240" w:lineRule="auto"/>
      </w:pPr>
      <w:r>
        <w:separator/>
      </w:r>
    </w:p>
  </w:footnote>
  <w:footnote w:type="continuationSeparator" w:id="0">
    <w:p w14:paraId="6E275849" w14:textId="77777777" w:rsidR="00F81FAF" w:rsidRDefault="00F81FAF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52743D2D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505BDA5D" w14:textId="77777777" w:rsidR="0000611A" w:rsidRDefault="00F81FAF">
        <w:pPr>
          <w:pStyle w:val="Header"/>
          <w:jc w:val="center"/>
        </w:pPr>
      </w:p>
    </w:sdtContent>
  </w:sdt>
  <w:p w14:paraId="6ED4F4A7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902"/>
    <w:multiLevelType w:val="hybridMultilevel"/>
    <w:tmpl w:val="376EEA6E"/>
    <w:lvl w:ilvl="0" w:tplc="82DE0E6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1816B2"/>
    <w:multiLevelType w:val="hybridMultilevel"/>
    <w:tmpl w:val="D66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E10"/>
    <w:multiLevelType w:val="hybridMultilevel"/>
    <w:tmpl w:val="C5F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BE5"/>
    <w:multiLevelType w:val="hybridMultilevel"/>
    <w:tmpl w:val="A93C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4800"/>
    <w:multiLevelType w:val="hybridMultilevel"/>
    <w:tmpl w:val="FB4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167C"/>
    <w:multiLevelType w:val="hybridMultilevel"/>
    <w:tmpl w:val="B688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0526"/>
    <w:multiLevelType w:val="hybridMultilevel"/>
    <w:tmpl w:val="61B6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5F73"/>
    <w:multiLevelType w:val="hybridMultilevel"/>
    <w:tmpl w:val="8D2C6A5C"/>
    <w:lvl w:ilvl="0" w:tplc="7F1A9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Angsan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0" w15:restartNumberingAfterBreak="0">
    <w:nsid w:val="44F81F47"/>
    <w:multiLevelType w:val="hybridMultilevel"/>
    <w:tmpl w:val="605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F88"/>
    <w:multiLevelType w:val="hybridMultilevel"/>
    <w:tmpl w:val="EA54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35EC"/>
    <w:multiLevelType w:val="hybridMultilevel"/>
    <w:tmpl w:val="CDC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5"/>
    <w:rsid w:val="0000611A"/>
    <w:rsid w:val="00054802"/>
    <w:rsid w:val="000A1C17"/>
    <w:rsid w:val="000C0218"/>
    <w:rsid w:val="000E1D9D"/>
    <w:rsid w:val="0013432D"/>
    <w:rsid w:val="001515B1"/>
    <w:rsid w:val="00191492"/>
    <w:rsid w:val="001A5138"/>
    <w:rsid w:val="001B2527"/>
    <w:rsid w:val="001D0E99"/>
    <w:rsid w:val="001E0955"/>
    <w:rsid w:val="001F7ADE"/>
    <w:rsid w:val="0025674B"/>
    <w:rsid w:val="002813BF"/>
    <w:rsid w:val="002C5415"/>
    <w:rsid w:val="002D19B3"/>
    <w:rsid w:val="00301F3D"/>
    <w:rsid w:val="003277A4"/>
    <w:rsid w:val="00365E0A"/>
    <w:rsid w:val="00381E19"/>
    <w:rsid w:val="003A5187"/>
    <w:rsid w:val="00420470"/>
    <w:rsid w:val="0047209E"/>
    <w:rsid w:val="00487855"/>
    <w:rsid w:val="004B1A2C"/>
    <w:rsid w:val="00506EB6"/>
    <w:rsid w:val="00525DE6"/>
    <w:rsid w:val="00541730"/>
    <w:rsid w:val="0057171C"/>
    <w:rsid w:val="005A6CDA"/>
    <w:rsid w:val="005B36D6"/>
    <w:rsid w:val="005E786B"/>
    <w:rsid w:val="00603611"/>
    <w:rsid w:val="0060688B"/>
    <w:rsid w:val="0063442A"/>
    <w:rsid w:val="006D59CB"/>
    <w:rsid w:val="0077365B"/>
    <w:rsid w:val="007B5DC3"/>
    <w:rsid w:val="007E39C8"/>
    <w:rsid w:val="007E5450"/>
    <w:rsid w:val="00827C29"/>
    <w:rsid w:val="00880FAF"/>
    <w:rsid w:val="00890887"/>
    <w:rsid w:val="008D2053"/>
    <w:rsid w:val="0092127E"/>
    <w:rsid w:val="00925B3F"/>
    <w:rsid w:val="00954B6E"/>
    <w:rsid w:val="009730FF"/>
    <w:rsid w:val="009752CB"/>
    <w:rsid w:val="00983280"/>
    <w:rsid w:val="009A0D99"/>
    <w:rsid w:val="009E3DDD"/>
    <w:rsid w:val="009E677C"/>
    <w:rsid w:val="00A061D8"/>
    <w:rsid w:val="00A20779"/>
    <w:rsid w:val="00A21F85"/>
    <w:rsid w:val="00A72040"/>
    <w:rsid w:val="00A87045"/>
    <w:rsid w:val="00AF015D"/>
    <w:rsid w:val="00AF2476"/>
    <w:rsid w:val="00AF7094"/>
    <w:rsid w:val="00B44D22"/>
    <w:rsid w:val="00B44FB8"/>
    <w:rsid w:val="00B6621D"/>
    <w:rsid w:val="00BC17B8"/>
    <w:rsid w:val="00BF32EF"/>
    <w:rsid w:val="00C525DD"/>
    <w:rsid w:val="00C86A63"/>
    <w:rsid w:val="00CA5205"/>
    <w:rsid w:val="00D05B24"/>
    <w:rsid w:val="00D21FAC"/>
    <w:rsid w:val="00D25CD4"/>
    <w:rsid w:val="00D73A4D"/>
    <w:rsid w:val="00D93F25"/>
    <w:rsid w:val="00DA1D30"/>
    <w:rsid w:val="00DD1290"/>
    <w:rsid w:val="00E00204"/>
    <w:rsid w:val="00E6693A"/>
    <w:rsid w:val="00E80A68"/>
    <w:rsid w:val="00EA6A55"/>
    <w:rsid w:val="00EC07C5"/>
    <w:rsid w:val="00EC2D16"/>
    <w:rsid w:val="00EC63B4"/>
    <w:rsid w:val="00ED0D3D"/>
    <w:rsid w:val="00ED2F81"/>
    <w:rsid w:val="00F33F31"/>
    <w:rsid w:val="00F67400"/>
    <w:rsid w:val="00F77273"/>
    <w:rsid w:val="00F81FAF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79F6"/>
  <w15:docId w15:val="{A2D5118E-AD1A-420A-BD09-2C48D71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8E50-BD6D-440E-BD9D-0A46C8A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2</cp:revision>
  <cp:lastPrinted>2017-12-08T14:50:00Z</cp:lastPrinted>
  <dcterms:created xsi:type="dcterms:W3CDTF">2021-01-11T04:35:00Z</dcterms:created>
  <dcterms:modified xsi:type="dcterms:W3CDTF">2021-01-11T04:35:00Z</dcterms:modified>
</cp:coreProperties>
</file>