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704208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5AE6B09" wp14:editId="2F4CF676">
            <wp:simplePos x="0" y="0"/>
            <wp:positionH relativeFrom="column">
              <wp:posOffset>2346325</wp:posOffset>
            </wp:positionH>
            <wp:positionV relativeFrom="paragraph">
              <wp:posOffset>220345</wp:posOffset>
            </wp:positionV>
            <wp:extent cx="1272540" cy="127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704208" w:rsidRPr="0054142A" w:rsidRDefault="00704208" w:rsidP="0070420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College of</w:t>
      </w:r>
    </w:p>
    <w:p w:rsidR="00704208" w:rsidRPr="0054142A" w:rsidRDefault="00704208" w:rsidP="0070420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Hospitality Industry Management</w:t>
      </w:r>
    </w:p>
    <w:p w:rsidR="00704208" w:rsidRDefault="00704208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902AF0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902AF0">
        <w:rPr>
          <w:rFonts w:ascii="Times New Roman" w:hAnsi="Times New Roman" w:cs="Times New Roman"/>
          <w:b/>
          <w:bCs/>
          <w:sz w:val="28"/>
        </w:rPr>
        <w:t>Course Code :</w:t>
      </w:r>
      <w:r w:rsidRPr="00902AF0">
        <w:rPr>
          <w:rFonts w:ascii="Times New Roman" w:hAnsi="Times New Roman" w:cs="Times New Roman"/>
          <w:sz w:val="28"/>
        </w:rPr>
        <w:tab/>
      </w:r>
      <w:r w:rsidR="00384149">
        <w:rPr>
          <w:rFonts w:ascii="Times New Roman" w:hAnsi="Times New Roman" w:cs="Times New Roman"/>
          <w:bCs/>
          <w:sz w:val="28"/>
        </w:rPr>
        <w:t>TRM 2301</w:t>
      </w:r>
    </w:p>
    <w:p w:rsidR="0013432D" w:rsidRPr="00902AF0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AD0172" w:rsidRPr="00384149" w:rsidRDefault="0013432D" w:rsidP="00AD0172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902AF0">
        <w:rPr>
          <w:rFonts w:ascii="Times New Roman" w:hAnsi="Times New Roman" w:cs="Times New Roman"/>
          <w:b/>
          <w:bCs/>
          <w:sz w:val="28"/>
        </w:rPr>
        <w:t>Course Title</w:t>
      </w:r>
      <w:r w:rsidR="00E80A68" w:rsidRPr="00902AF0">
        <w:rPr>
          <w:rFonts w:ascii="Times New Roman" w:hAnsi="Times New Roman" w:cs="Times New Roman"/>
          <w:b/>
          <w:bCs/>
          <w:sz w:val="28"/>
        </w:rPr>
        <w:t xml:space="preserve"> </w:t>
      </w:r>
      <w:r w:rsidRPr="00902AF0">
        <w:rPr>
          <w:rFonts w:ascii="Times New Roman" w:hAnsi="Times New Roman" w:cs="Times New Roman"/>
          <w:b/>
          <w:bCs/>
          <w:sz w:val="28"/>
        </w:rPr>
        <w:t>:</w:t>
      </w:r>
      <w:r w:rsidRPr="00902AF0">
        <w:rPr>
          <w:rFonts w:ascii="Times New Roman" w:hAnsi="Times New Roman" w:cs="Times New Roman"/>
          <w:sz w:val="28"/>
        </w:rPr>
        <w:tab/>
      </w:r>
      <w:r w:rsidR="00384149" w:rsidRPr="00384149">
        <w:rPr>
          <w:rFonts w:ascii="Times New Roman" w:hAnsi="Times New Roman" w:cs="Times New Roman"/>
          <w:sz w:val="28"/>
        </w:rPr>
        <w:t>The Management and Operation of Tourism Business</w:t>
      </w:r>
    </w:p>
    <w:p w:rsidR="00AD0172" w:rsidRDefault="00AD0172" w:rsidP="00AD0172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3432D" w:rsidRPr="002278E6" w:rsidRDefault="0013432D" w:rsidP="00AD0172">
      <w:pPr>
        <w:spacing w:after="0"/>
        <w:rPr>
          <w:rFonts w:ascii="Times New Roman" w:hAnsi="Times New Roman" w:cs="Times New Roman"/>
          <w:sz w:val="28"/>
        </w:rPr>
      </w:pPr>
      <w:r w:rsidRPr="002278E6">
        <w:rPr>
          <w:rFonts w:ascii="Times New Roman" w:hAnsi="Times New Roman" w:cs="Times New Roman"/>
          <w:b/>
          <w:bCs/>
          <w:sz w:val="28"/>
        </w:rPr>
        <w:t>Credits</w:t>
      </w:r>
      <w:r w:rsidR="00E80A68" w:rsidRPr="002278E6">
        <w:rPr>
          <w:rFonts w:ascii="Times New Roman" w:hAnsi="Times New Roman" w:cs="Times New Roman"/>
          <w:b/>
          <w:bCs/>
          <w:sz w:val="28"/>
        </w:rPr>
        <w:t xml:space="preserve"> </w:t>
      </w:r>
      <w:r w:rsidRPr="002278E6">
        <w:rPr>
          <w:rFonts w:ascii="Times New Roman" w:hAnsi="Times New Roman" w:cs="Times New Roman"/>
          <w:b/>
          <w:bCs/>
          <w:sz w:val="28"/>
        </w:rPr>
        <w:t>:</w:t>
      </w:r>
      <w:r w:rsidR="00902AF0" w:rsidRPr="002278E6">
        <w:rPr>
          <w:rFonts w:ascii="Times New Roman" w:hAnsi="Times New Roman" w:cs="Times New Roman"/>
          <w:sz w:val="28"/>
        </w:rPr>
        <w:tab/>
      </w:r>
      <w:r w:rsidR="00902AF0" w:rsidRPr="002278E6">
        <w:rPr>
          <w:rFonts w:ascii="Times New Roman" w:hAnsi="Times New Roman" w:cs="Times New Roman"/>
          <w:sz w:val="28"/>
        </w:rPr>
        <w:tab/>
        <w:t xml:space="preserve"> 3 (3-0-6)</w:t>
      </w:r>
    </w:p>
    <w:p w:rsidR="0013432D" w:rsidRPr="002278E6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Semester /Academic Year :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D12ECE">
        <w:rPr>
          <w:rFonts w:ascii="Times New Roman" w:hAnsi="Times New Roman" w:cs="Times New Roman"/>
          <w:sz w:val="28"/>
        </w:rPr>
        <w:t>2</w:t>
      </w:r>
      <w:r w:rsidRPr="0000611A">
        <w:rPr>
          <w:rFonts w:ascii="Times New Roman" w:hAnsi="Times New Roman" w:cs="Times New Roman"/>
          <w:sz w:val="28"/>
        </w:rPr>
        <w:t>/</w:t>
      </w:r>
      <w:r w:rsidR="00D12ECE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7D7B2E" w:rsidP="00134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Students </w:t>
      </w:r>
      <w:r w:rsidR="0013432D" w:rsidRPr="0000611A">
        <w:rPr>
          <w:rFonts w:ascii="Times New Roman" w:hAnsi="Times New Roman" w:cs="Times New Roman"/>
          <w:b/>
          <w:bCs/>
          <w:sz w:val="28"/>
        </w:rPr>
        <w:t>:</w:t>
      </w:r>
      <w:r w:rsidR="00E80A68">
        <w:rPr>
          <w:rFonts w:ascii="Times New Roman" w:hAnsi="Times New Roman" w:cs="Times New Roman"/>
          <w:sz w:val="28"/>
        </w:rPr>
        <w:t xml:space="preserve">  </w:t>
      </w:r>
      <w:r w:rsidR="00902AF0">
        <w:rPr>
          <w:rFonts w:ascii="Times New Roman" w:hAnsi="Times New Roman" w:cs="Times New Roman"/>
          <w:sz w:val="28"/>
        </w:rPr>
        <w:tab/>
      </w:r>
      <w:r w:rsidR="00902AF0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902AF0">
        <w:rPr>
          <w:rFonts w:ascii="Times New Roman" w:hAnsi="Times New Roman" w:cs="Times New Roman"/>
          <w:sz w:val="28"/>
        </w:rPr>
        <w:t>Arts,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902AF0">
        <w:rPr>
          <w:rFonts w:ascii="Times New Roman" w:hAnsi="Times New Roman" w:cs="Times New Roman"/>
          <w:sz w:val="28"/>
        </w:rPr>
        <w:t>Tourism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902AF0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r w:rsidR="00902AF0">
        <w:rPr>
          <w:rFonts w:ascii="Times New Roman" w:hAnsi="Times New Roman" w:cs="Times New Roman"/>
          <w:b/>
          <w:bCs/>
          <w:sz w:val="28"/>
        </w:rPr>
        <w:tab/>
      </w:r>
      <w:r w:rsidR="00490966">
        <w:rPr>
          <w:rFonts w:ascii="Times New Roman" w:hAnsi="Times New Roman" w:cs="Times New Roman"/>
          <w:sz w:val="28"/>
        </w:rPr>
        <w:t>Mr.Sakul Jariyachamsit</w:t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D12ECE" w:rsidRDefault="00D12ECE" w:rsidP="0013432D">
      <w:pPr>
        <w:jc w:val="center"/>
        <w:rPr>
          <w:rFonts w:ascii="Times New Roman" w:hAnsi="Times New Roman" w:cs="Times New Roman"/>
          <w:sz w:val="28"/>
        </w:rPr>
      </w:pPr>
      <w:r w:rsidRPr="00D00219">
        <w:rPr>
          <w:rFonts w:ascii="Times New Roman" w:hAnsi="Times New Roman" w:cs="Times New Roman"/>
          <w:bCs/>
          <w:sz w:val="28"/>
        </w:rPr>
        <w:t>College of Hospitality Industry Management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, SuanSunandhaRajabhat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Suan Sunandha Rajabhat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D12ECE" w:rsidRP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9038CE" w:rsidRPr="00384149" w:rsidRDefault="0013432D" w:rsidP="009038CE">
            <w:pPr>
              <w:ind w:left="3312" w:hanging="3330"/>
              <w:rPr>
                <w:rFonts w:cs="Times New Roman"/>
                <w:b/>
                <w:bCs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E33B5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038CE">
              <w:rPr>
                <w:rFonts w:cs="Times New Roman"/>
                <w:bCs/>
                <w:sz w:val="28"/>
              </w:rPr>
              <w:t>TRM 2301</w:t>
            </w:r>
            <w:r w:rsidR="009B5A86" w:rsidRPr="00680063">
              <w:rPr>
                <w:rFonts w:cs="Times New Roman"/>
                <w:bCs/>
                <w:sz w:val="28"/>
              </w:rPr>
              <w:t xml:space="preserve"> </w:t>
            </w:r>
            <w:r w:rsidR="009038CE" w:rsidRPr="00384149">
              <w:rPr>
                <w:rFonts w:cs="Times New Roman"/>
                <w:sz w:val="28"/>
              </w:rPr>
              <w:t xml:space="preserve">The Management and Operation of </w:t>
            </w:r>
            <w:r w:rsidR="009038CE">
              <w:rPr>
                <w:rFonts w:cs="Times New Roman"/>
                <w:sz w:val="28"/>
              </w:rPr>
              <w:t xml:space="preserve"> </w:t>
            </w:r>
            <w:r w:rsidR="009038CE" w:rsidRPr="00384149">
              <w:rPr>
                <w:rFonts w:cs="Times New Roman"/>
                <w:sz w:val="28"/>
              </w:rPr>
              <w:t>Tourism Business</w:t>
            </w:r>
          </w:p>
          <w:p w:rsidR="0013432D" w:rsidRPr="009B5A86" w:rsidRDefault="0013432D" w:rsidP="009B5A86">
            <w:pPr>
              <w:ind w:left="3312" w:hanging="3312"/>
              <w:rPr>
                <w:rFonts w:cs="Times New Roman"/>
                <w:bCs/>
                <w:sz w:val="28"/>
              </w:rPr>
            </w:pP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E33B5A" w:rsidTr="00BA0F18">
        <w:trPr>
          <w:trHeight w:val="725"/>
        </w:trPr>
        <w:tc>
          <w:tcPr>
            <w:tcW w:w="9180" w:type="dxa"/>
            <w:hideMark/>
          </w:tcPr>
          <w:p w:rsidR="0013432D" w:rsidRPr="00E33B5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33B5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 w:rsidRPr="00E33B5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 xml:space="preserve">: </w:t>
            </w:r>
            <w:r w:rsidR="00E33B5A" w:rsidRPr="00E33B5A">
              <w:rPr>
                <w:rFonts w:cs="Times New Roman"/>
                <w:b/>
                <w:bCs/>
                <w:sz w:val="28"/>
                <w:szCs w:val="28"/>
              </w:rPr>
              <w:t xml:space="preserve">    </w:t>
            </w:r>
            <w:r w:rsidR="00E33B5A" w:rsidRPr="00E33B5A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E33B5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E33B5A" w:rsidTr="00BA0F18">
        <w:trPr>
          <w:trHeight w:val="1170"/>
        </w:trPr>
        <w:tc>
          <w:tcPr>
            <w:tcW w:w="9180" w:type="dxa"/>
          </w:tcPr>
          <w:p w:rsidR="0013432D" w:rsidRPr="00E33B5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E33B5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E33B5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:rsidR="0013432D" w:rsidRPr="008E2DBA" w:rsidRDefault="00E33B5A" w:rsidP="008E2DBA">
            <w:pPr>
              <w:rPr>
                <w:rFonts w:cstheme="minorBidi"/>
                <w:sz w:val="28"/>
                <w:szCs w:val="35"/>
                <w:lang w:val="en-AU"/>
              </w:rPr>
            </w:pPr>
            <w:r w:rsidRPr="00E33B5A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13432D" w:rsidRPr="00E33B5A" w:rsidRDefault="0013432D" w:rsidP="00D12EC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33B5A">
              <w:rPr>
                <w:rFonts w:cs="Times New Roman"/>
                <w:sz w:val="28"/>
                <w:szCs w:val="28"/>
              </w:rPr>
              <w:t xml:space="preserve">   </w:t>
            </w:r>
            <w:r w:rsidRPr="00E33B5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E33B5A" w:rsidRPr="00E33B5A">
              <w:rPr>
                <w:rFonts w:cs="Times New Roman"/>
                <w:sz w:val="28"/>
                <w:szCs w:val="28"/>
              </w:rPr>
              <w:t xml:space="preserve">TM </w:t>
            </w:r>
            <w:r w:rsidR="00EE6DA4">
              <w:rPr>
                <w:rFonts w:cs="Times New Roman"/>
                <w:sz w:val="28"/>
                <w:szCs w:val="28"/>
              </w:rPr>
              <w:t>6</w:t>
            </w:r>
            <w:r w:rsidR="00D12ECE">
              <w:rPr>
                <w:rFonts w:cs="Times New Roman"/>
                <w:sz w:val="28"/>
                <w:szCs w:val="28"/>
              </w:rPr>
              <w:t>2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41381A">
              <w:rPr>
                <w:rFonts w:cs="Times New Roman"/>
                <w:sz w:val="28"/>
                <w:szCs w:val="28"/>
              </w:rPr>
              <w:t xml:space="preserve">Room No. </w:t>
            </w:r>
            <w:r w:rsidR="00490966">
              <w:rPr>
                <w:rFonts w:cs="Times New Roman"/>
                <w:sz w:val="28"/>
                <w:szCs w:val="28"/>
              </w:rPr>
              <w:t>200</w:t>
            </w:r>
          </w:p>
        </w:tc>
      </w:tr>
    </w:tbl>
    <w:p w:rsidR="0013432D" w:rsidRPr="00E33B5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E33B5A" w:rsidTr="00BA0F18">
        <w:trPr>
          <w:trHeight w:val="899"/>
        </w:trPr>
        <w:tc>
          <w:tcPr>
            <w:tcW w:w="9180" w:type="dxa"/>
            <w:hideMark/>
          </w:tcPr>
          <w:p w:rsidR="0013432D" w:rsidRPr="00E33B5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E33B5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13432D" w:rsidRPr="00E33B5A" w:rsidRDefault="00E33B5A" w:rsidP="00D12ECE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E33B5A">
              <w:rPr>
                <w:rFonts w:cs="Times New Roman"/>
                <w:sz w:val="28"/>
                <w:szCs w:val="28"/>
                <w:lang w:val="en-US"/>
              </w:rPr>
              <w:t xml:space="preserve">    </w:t>
            </w:r>
            <w:r w:rsidR="0013432D" w:rsidRPr="00E33B5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41DED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D12ECE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  <w:r w:rsidR="0013432D" w:rsidRPr="00E33B5A">
              <w:rPr>
                <w:rFonts w:cs="Times New Roman"/>
                <w:sz w:val="28"/>
                <w:szCs w:val="28"/>
                <w:lang w:val="en-US" w:bidi="th-TH"/>
              </w:rPr>
              <w:t xml:space="preserve">, Academic Year </w:t>
            </w:r>
            <w:r w:rsidR="00D12ECE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:rsidR="0013432D" w:rsidRPr="00E33B5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E33B5A" w:rsidTr="00BA0F18">
        <w:trPr>
          <w:trHeight w:val="700"/>
        </w:trPr>
        <w:tc>
          <w:tcPr>
            <w:tcW w:w="9180" w:type="dxa"/>
            <w:hideMark/>
          </w:tcPr>
          <w:p w:rsidR="0013432D" w:rsidRPr="00E33B5A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E33B5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E33B5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E33B5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E33B5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D12ECE" w:rsidRDefault="00E33B5A" w:rsidP="00E33B5A">
            <w:pPr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 w:rsidRPr="00E33B5A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       </w:t>
            </w:r>
            <w:r w:rsidR="00D12ECE" w:rsidRP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  <w:r w:rsidR="006604BB">
              <w:rPr>
                <w:rFonts w:cs="Times New Roman"/>
                <w:bCs/>
                <w:sz w:val="28"/>
                <w:szCs w:val="28"/>
              </w:rPr>
              <w:t xml:space="preserve"> Building</w:t>
            </w:r>
            <w:r w:rsidRPr="00E33B5A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, </w:t>
            </w:r>
          </w:p>
          <w:p w:rsidR="00E33B5A" w:rsidRPr="00E33B5A" w:rsidRDefault="00D12ECE" w:rsidP="00E33B5A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imes New Roman"/>
                <w:sz w:val="28"/>
                <w:szCs w:val="28"/>
                <w:lang w:bidi="ar-EG"/>
              </w:rPr>
              <w:t xml:space="preserve">      </w:t>
            </w:r>
            <w:r w:rsidR="00E33B5A" w:rsidRPr="0000611A">
              <w:rPr>
                <w:rFonts w:cs="Times New Roman"/>
                <w:sz w:val="28"/>
                <w:szCs w:val="28"/>
                <w:lang w:bidi="ar-EG"/>
              </w:rPr>
              <w:t>Suan Sunandha Rajabhat University</w:t>
            </w:r>
          </w:p>
          <w:p w:rsidR="0013432D" w:rsidRPr="00E33B5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33B5A" w:rsidRPr="0000611A" w:rsidTr="00BA0F18">
        <w:trPr>
          <w:trHeight w:val="700"/>
        </w:trPr>
        <w:tc>
          <w:tcPr>
            <w:tcW w:w="9180" w:type="dxa"/>
          </w:tcPr>
          <w:p w:rsidR="00E33B5A" w:rsidRPr="0000611A" w:rsidRDefault="00E33B5A" w:rsidP="00BA0F18">
            <w:pPr>
              <w:rPr>
                <w:rFonts w:cs="Times New Roman"/>
                <w:b/>
                <w:bCs/>
                <w:sz w:val="28"/>
              </w:rPr>
            </w:pP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3C96" w:rsidRDefault="00913C96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7D7B2E" w:rsidRDefault="0000611A" w:rsidP="007D7B2E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692"/>
        <w:gridCol w:w="9"/>
        <w:gridCol w:w="981"/>
        <w:gridCol w:w="436"/>
        <w:gridCol w:w="425"/>
        <w:gridCol w:w="39"/>
        <w:gridCol w:w="2235"/>
        <w:gridCol w:w="420"/>
        <w:gridCol w:w="45"/>
      </w:tblGrid>
      <w:tr w:rsidR="0000611A" w:rsidRPr="0000611A" w:rsidTr="00704208">
        <w:trPr>
          <w:gridAfter w:val="1"/>
          <w:wAfter w:w="45" w:type="dxa"/>
        </w:trPr>
        <w:tc>
          <w:tcPr>
            <w:tcW w:w="9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:rsidTr="00704208">
        <w:trPr>
          <w:gridAfter w:val="1"/>
          <w:wAfter w:w="45" w:type="dxa"/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1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</w:rPr>
              <w:t>Introduction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Definitions of tour operator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 operator VS travel agency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Historical perspective of tour</w:t>
            </w:r>
          </w:p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 xml:space="preserve">     operators and travel agencies</w:t>
            </w:r>
          </w:p>
          <w:p w:rsidR="00704208" w:rsidRPr="00671B5A" w:rsidRDefault="00704208" w:rsidP="00671B5A">
            <w:pPr>
              <w:numPr>
                <w:ilvl w:val="0"/>
                <w:numId w:val="4"/>
              </w:numPr>
              <w:ind w:left="317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Types of tour operators and travel agencies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090D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2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License, Permit and Legislation for Tour Operators and Travel agencies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Standard for tourism business set by Bureau of Tourism Business and Guide Registration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2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 xml:space="preserve">License, Permit and Legislation for Tour Operators and Travel agencies 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(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Cont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)</w:t>
            </w:r>
          </w:p>
          <w:p w:rsidR="00704208" w:rsidRPr="00671B5A" w:rsidRDefault="00704208" w:rsidP="00671B5A">
            <w:pPr>
              <w:numPr>
                <w:ilvl w:val="0"/>
                <w:numId w:val="5"/>
              </w:numPr>
              <w:ind w:left="318" w:hanging="284"/>
              <w:jc w:val="thaiDistribute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Standard for tourism business set by Bureau of Tourism Business and Guide Registration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090D3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3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 Operation concepts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4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Elements of the tour arrangement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Tourist attraction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Transportation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lastRenderedPageBreak/>
              <w:t>Accommodation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Restaurant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Souvenir shop</w:t>
            </w:r>
          </w:p>
          <w:p w:rsidR="00704208" w:rsidRPr="00671B5A" w:rsidRDefault="00704208" w:rsidP="00671B5A">
            <w:pPr>
              <w:numPr>
                <w:ilvl w:val="0"/>
                <w:numId w:val="7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Tourists Guide and Tour Leader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lastRenderedPageBreak/>
              <w:t>Topic 5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Structure of a tour operator business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/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travel agency and related departments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</w:pPr>
            <w:r w:rsidRPr="00671B5A"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  <w:t>Departments within a typical tour operator</w:t>
            </w:r>
          </w:p>
          <w:p w:rsidR="00704208" w:rsidRPr="00671B5A" w:rsidRDefault="00704208" w:rsidP="00671B5A">
            <w:pPr>
              <w:pStyle w:val="ListParagraph"/>
              <w:numPr>
                <w:ilvl w:val="0"/>
                <w:numId w:val="8"/>
              </w:numPr>
              <w:ind w:left="342" w:hanging="270"/>
              <w:jc w:val="thaiDistribute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Responsibilities of each department and its relationship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6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Business plan and marketing plan for a tour operator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/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travel agency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</w:pPr>
            <w:r w:rsidRPr="00671B5A"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  <w:t>Significance of business plan</w:t>
            </w:r>
          </w:p>
          <w:p w:rsidR="00704208" w:rsidRPr="00671B5A" w:rsidRDefault="00704208" w:rsidP="00671B5A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  <w:t>Main components of business plan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671B5A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671B5A" w:rsidRDefault="00671B5A" w:rsidP="00F02AE8">
            <w:pPr>
              <w:pStyle w:val="Heading7"/>
              <w:spacing w:before="0" w:after="0" w:line="276" w:lineRule="auto"/>
              <w:ind w:left="72"/>
              <w:outlineLvl w:val="6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Midterm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F02AE8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F02AE8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F02AE8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7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 programme planning and management and special considerations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Characteristics of tour products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Type of tour product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Ingredients of Successful Packages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Considerations of a tour</w:t>
            </w:r>
          </w:p>
          <w:p w:rsidR="00704208" w:rsidRPr="00671B5A" w:rsidRDefault="00704208" w:rsidP="00671B5A">
            <w:pPr>
              <w:numPr>
                <w:ilvl w:val="0"/>
                <w:numId w:val="9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Controlling guides and training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Self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-</w:t>
            </w:r>
            <w:r w:rsidRPr="00671B5A">
              <w:rPr>
                <w:rFonts w:cs="Times New Roman"/>
                <w:bCs/>
                <w:sz w:val="28"/>
                <w:szCs w:val="28"/>
              </w:rPr>
              <w:t>Study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Destination survey for producing itinerary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Destination survey</w:t>
            </w:r>
          </w:p>
          <w:p w:rsidR="00704208" w:rsidRPr="00704208" w:rsidRDefault="00704208" w:rsidP="00704208">
            <w:pPr>
              <w:pStyle w:val="ListParagraph"/>
              <w:numPr>
                <w:ilvl w:val="0"/>
                <w:numId w:val="19"/>
              </w:numPr>
              <w:spacing w:after="200"/>
              <w:ind w:left="342" w:hanging="270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Itinerary planning and producing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8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 xml:space="preserve">Negotiation and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lastRenderedPageBreak/>
              <w:t>working with tourism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-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related service providers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Selecting accommodation</w:t>
            </w:r>
          </w:p>
          <w:p w:rsidR="00704208" w:rsidRPr="00704208" w:rsidRDefault="00704208" w:rsidP="0070420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 xml:space="preserve">Airlines, other kinds of transportation 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(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buses, rail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)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and transfers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,</w:t>
            </w:r>
            <w:r w:rsidRPr="00704208">
              <w:rPr>
                <w:rFonts w:cs="Times New Roman"/>
                <w:bCs/>
                <w:sz w:val="28"/>
                <w:lang w:bidi="ar-SA"/>
              </w:rPr>
              <w:t>Meals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Cruise ships</w:t>
            </w:r>
          </w:p>
          <w:p w:rsidR="00704208" w:rsidRPr="00671B5A" w:rsidRDefault="00704208" w:rsidP="00671B5A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Activities and attractions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lastRenderedPageBreak/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671B5A" w:rsidRDefault="00704208" w:rsidP="00671B5A">
            <w:pPr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lastRenderedPageBreak/>
              <w:t>Topic 9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</w:rPr>
              <w:t>Interpretive Guiding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>’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 cost and sales price determination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 costing and quotation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Sales price determining</w:t>
            </w:r>
          </w:p>
          <w:p w:rsidR="00704208" w:rsidRPr="00671B5A" w:rsidRDefault="00704208" w:rsidP="00671B5A">
            <w:pPr>
              <w:numPr>
                <w:ilvl w:val="0"/>
                <w:numId w:val="11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Tariffs and pricing tables of tours and transfers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10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eastAsiaTheme="minorEastAsia" w:cs="Times New Roman"/>
                <w:bCs/>
                <w:sz w:val="28"/>
                <w:szCs w:val="28"/>
                <w:lang w:eastAsia="ja-JP" w:bidi="ar-SA"/>
              </w:rPr>
              <w:t>Distribution channels for tour products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The chain of distribution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Factors to be considered when choosing the channels of distribution</w:t>
            </w:r>
          </w:p>
          <w:p w:rsidR="00704208" w:rsidRPr="00671B5A" w:rsidRDefault="00704208" w:rsidP="00671B5A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Choice of distribution channels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08" w:rsidRPr="00671B5A" w:rsidRDefault="00704208" w:rsidP="00671B5A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11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Tour marketing and promotion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Sales and promotion strategies</w:t>
            </w:r>
          </w:p>
          <w:p w:rsidR="00704208" w:rsidRPr="00671B5A" w:rsidRDefault="00704208" w:rsidP="00671B5A">
            <w:pPr>
              <w:numPr>
                <w:ilvl w:val="0"/>
                <w:numId w:val="12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Brochure designing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08" w:rsidRPr="00671B5A" w:rsidRDefault="00704208" w:rsidP="00671B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Topic 12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: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Launching, operating and</w:t>
            </w:r>
            <w:r w:rsidRPr="00671B5A">
              <w:rPr>
                <w:rFonts w:cs="Times New Roman"/>
                <w:bCs/>
                <w:sz w:val="28"/>
                <w:szCs w:val="28"/>
                <w:cs/>
              </w:rPr>
              <w:t xml:space="preserve"> </w:t>
            </w: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following up the tour</w:t>
            </w:r>
          </w:p>
          <w:p w:rsidR="00704208" w:rsidRPr="00671B5A" w:rsidRDefault="00704208" w:rsidP="00671B5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Launching and operating the tour</w:t>
            </w:r>
          </w:p>
          <w:p w:rsidR="00704208" w:rsidRPr="00671B5A" w:rsidRDefault="00704208" w:rsidP="00671B5A">
            <w:pPr>
              <w:numPr>
                <w:ilvl w:val="0"/>
                <w:numId w:val="13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  <w:lang w:bidi="ar-SA"/>
              </w:rPr>
              <w:t>Following up the tour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D00219" w:rsidRDefault="00704208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08" w:rsidRPr="00671B5A" w:rsidRDefault="00704208" w:rsidP="00226CEE">
            <w:pPr>
              <w:numPr>
                <w:ilvl w:val="0"/>
                <w:numId w:val="13"/>
              </w:numPr>
              <w:ind w:left="318" w:hanging="284"/>
              <w:rPr>
                <w:rFonts w:cs="Times New Roman"/>
                <w:bCs/>
                <w:sz w:val="28"/>
                <w:szCs w:val="28"/>
              </w:rPr>
            </w:pPr>
            <w:r w:rsidRPr="00671B5A">
              <w:rPr>
                <w:rFonts w:cs="Times New Roman"/>
                <w:bCs/>
                <w:sz w:val="28"/>
                <w:szCs w:val="28"/>
              </w:rPr>
              <w:t>Student Project Presentation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Default="00704208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04208" w:rsidRPr="0000611A" w:rsidRDefault="00704208" w:rsidP="00D12ECE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04208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08" w:rsidRPr="00CC6319" w:rsidRDefault="00704208" w:rsidP="00611575">
            <w:pPr>
              <w:pStyle w:val="Heading7"/>
              <w:spacing w:before="0" w:after="0" w:line="276" w:lineRule="auto"/>
              <w:ind w:left="72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</w:rPr>
              <w:t>Final</w:t>
            </w:r>
            <w:r w:rsidRPr="00FC4B4E">
              <w:rPr>
                <w:rFonts w:cs="Times New Roman"/>
                <w:sz w:val="28"/>
              </w:rPr>
              <w:t xml:space="preserve">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704208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08" w:rsidRPr="0000611A" w:rsidRDefault="00704208" w:rsidP="005F61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671B5A" w:rsidRPr="0000611A" w:rsidTr="00704208">
        <w:trPr>
          <w:gridAfter w:val="1"/>
          <w:wAfter w:w="45" w:type="dxa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671B5A" w:rsidRPr="0000611A" w:rsidTr="00704208">
        <w:trPr>
          <w:trHeight w:val="416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5A" w:rsidRPr="0000611A" w:rsidRDefault="00671B5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2.  Topics that couldn’t be taught as planned</w:t>
            </w:r>
          </w:p>
        </w:tc>
      </w:tr>
      <w:tr w:rsidR="00671B5A" w:rsidRPr="0000611A" w:rsidTr="00704208">
        <w:trPr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D12ECE" w:rsidRPr="0000611A" w:rsidTr="00704208">
        <w:trPr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E" w:rsidRPr="0000611A" w:rsidRDefault="00D12ECE" w:rsidP="00055ED5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Students Project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 that were planned could not be conducted due to COVID-19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E" w:rsidRPr="0000611A" w:rsidRDefault="00D12ECE" w:rsidP="00055ED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Tour guide techniques, tour guide presentation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E" w:rsidRPr="0000611A" w:rsidRDefault="00D12ECE" w:rsidP="00055ED5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Move to first semester </w:t>
            </w:r>
          </w:p>
        </w:tc>
      </w:tr>
      <w:tr w:rsidR="00671B5A" w:rsidRPr="0000611A" w:rsidTr="00704208">
        <w:trPr>
          <w:cantSplit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1B5A" w:rsidRPr="0000611A" w:rsidRDefault="00671B5A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71B5A" w:rsidRPr="0000611A" w:rsidTr="00704208">
        <w:trPr>
          <w:cantSplit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5A" w:rsidRPr="0000611A" w:rsidRDefault="00671B5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:rsidR="00671B5A" w:rsidRPr="0000611A" w:rsidRDefault="00671B5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71B5A" w:rsidRPr="0000611A" w:rsidTr="00704208">
        <w:trPr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671B5A" w:rsidRPr="0000611A" w:rsidTr="00704208">
        <w:trPr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A" w:rsidRPr="0000611A" w:rsidRDefault="00671B5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A" w:rsidRPr="0000611A" w:rsidRDefault="00671B5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A" w:rsidRPr="0000611A" w:rsidRDefault="00671B5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671B5A" w:rsidRPr="0000611A" w:rsidTr="00704208">
        <w:trPr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sz w:val="28"/>
              </w:rPr>
              <w:t xml:space="preserve">Use case studies </w:t>
            </w:r>
          </w:p>
          <w:p w:rsidR="00671B5A" w:rsidRPr="00074CF6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 xml:space="preserve">Use </w:t>
            </w:r>
            <w:r w:rsidRPr="00E928D9">
              <w:rPr>
                <w:sz w:val="28"/>
              </w:rPr>
              <w:t>cooperative learning strategies</w:t>
            </w:r>
          </w:p>
          <w:p w:rsidR="00671B5A" w:rsidRPr="001F4533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Be strict with </w:t>
            </w:r>
            <w:r w:rsidRPr="009B4FC8">
              <w:rPr>
                <w:rFonts w:cs="Times New Roman"/>
                <w:sz w:val="28"/>
                <w:lang w:bidi="ar-SA"/>
              </w:rPr>
              <w:t>classroom attendance and participation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1F4533">
            <w:pPr>
              <w:ind w:left="120" w:hanging="86"/>
              <w:jc w:val="center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-</w:t>
            </w:r>
          </w:p>
        </w:tc>
      </w:tr>
      <w:tr w:rsidR="00671B5A" w:rsidRPr="0000611A" w:rsidTr="00704208">
        <w:trPr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>Use problem-based learning</w:t>
            </w:r>
          </w:p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 xml:space="preserve">Use </w:t>
            </w:r>
            <w:r w:rsidRPr="00E928D9">
              <w:rPr>
                <w:sz w:val="28"/>
              </w:rPr>
              <w:t xml:space="preserve">cooperative learning strategies </w:t>
            </w:r>
          </w:p>
          <w:p w:rsidR="00671B5A" w:rsidRPr="0026474B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jc w:val="thaiDistribute"/>
              <w:rPr>
                <w:rFonts w:cs="Times New Roman"/>
                <w:sz w:val="28"/>
              </w:rPr>
            </w:pPr>
            <w:r w:rsidRPr="00E928D9">
              <w:rPr>
                <w:sz w:val="28"/>
              </w:rPr>
              <w:t xml:space="preserve">Invite guest speakers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1F453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-</w:t>
            </w:r>
          </w:p>
        </w:tc>
      </w:tr>
      <w:tr w:rsidR="00671B5A" w:rsidRPr="0000611A" w:rsidTr="00704208">
        <w:trPr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>3. Cognitive Skills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>Use problem-based learning</w:t>
            </w:r>
          </w:p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 xml:space="preserve">Use </w:t>
            </w:r>
            <w:r w:rsidRPr="00E928D9">
              <w:rPr>
                <w:sz w:val="28"/>
              </w:rPr>
              <w:t xml:space="preserve">cooperative learning strategies </w:t>
            </w:r>
          </w:p>
          <w:p w:rsidR="00671B5A" w:rsidRPr="00566E5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80"/>
              <w:jc w:val="thaiDistribute"/>
              <w:rPr>
                <w:rFonts w:cs="Times New Roman"/>
                <w:sz w:val="28"/>
              </w:rPr>
            </w:pPr>
            <w:r w:rsidRPr="00E928D9">
              <w:rPr>
                <w:sz w:val="28"/>
              </w:rPr>
              <w:t xml:space="preserve">Use case studies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1F4533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  <w:tr w:rsidR="00671B5A" w:rsidRPr="0000611A" w:rsidTr="00704208">
        <w:trPr>
          <w:cantSplit/>
          <w:trHeight w:val="13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60"/>
              <w:jc w:val="both"/>
              <w:rPr>
                <w:rFonts w:cs="Times New Roman"/>
                <w:sz w:val="28"/>
              </w:rPr>
            </w:pPr>
            <w:r w:rsidRPr="00E928D9">
              <w:rPr>
                <w:rFonts w:cs="Times New Roman"/>
                <w:sz w:val="28"/>
              </w:rPr>
              <w:t>Group assignments</w:t>
            </w:r>
          </w:p>
          <w:p w:rsidR="00671B5A" w:rsidRPr="00B30CF2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rFonts w:cs="Times New Roman"/>
                <w:sz w:val="28"/>
              </w:rPr>
            </w:pPr>
            <w:r w:rsidRPr="00E928D9">
              <w:rPr>
                <w:sz w:val="28"/>
              </w:rPr>
              <w:t xml:space="preserve">Use cooperative learning strategies </w:t>
            </w:r>
          </w:p>
          <w:p w:rsidR="00671B5A" w:rsidRPr="00B30CF2" w:rsidRDefault="00671B5A" w:rsidP="00226CEE">
            <w:pPr>
              <w:pStyle w:val="ListParagraph"/>
              <w:numPr>
                <w:ilvl w:val="0"/>
                <w:numId w:val="3"/>
              </w:numPr>
              <w:ind w:left="160" w:hanging="160"/>
              <w:jc w:val="both"/>
              <w:rPr>
                <w:rFonts w:cs="Times New Roman"/>
                <w:sz w:val="28"/>
              </w:rPr>
            </w:pPr>
            <w:r w:rsidRPr="00B30CF2">
              <w:rPr>
                <w:sz w:val="28"/>
              </w:rPr>
              <w:t>Field trips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1F4533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  <w:tr w:rsidR="00671B5A" w:rsidRPr="0000611A" w:rsidTr="00704208">
        <w:trPr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1F4533" w:rsidRDefault="00671B5A" w:rsidP="00226C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4"/>
              </w:rPr>
            </w:pPr>
            <w:r w:rsidRPr="001F4533">
              <w:rPr>
                <w:sz w:val="28"/>
              </w:rPr>
              <w:t xml:space="preserve">Use </w:t>
            </w:r>
            <w:r>
              <w:rPr>
                <w:sz w:val="28"/>
              </w:rPr>
              <w:t>cooperative learning techniques</w:t>
            </w:r>
          </w:p>
          <w:p w:rsidR="00671B5A" w:rsidRPr="00E928D9" w:rsidRDefault="00671B5A" w:rsidP="00226C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4"/>
              </w:rPr>
            </w:pPr>
            <w:r>
              <w:rPr>
                <w:sz w:val="28"/>
              </w:rPr>
              <w:t>Use group discussions</w:t>
            </w:r>
            <w:r w:rsidRPr="00E928D9">
              <w:rPr>
                <w:sz w:val="28"/>
              </w:rPr>
              <w:t xml:space="preserve"> </w:t>
            </w:r>
          </w:p>
          <w:p w:rsidR="00671B5A" w:rsidRPr="00B30CF2" w:rsidRDefault="00671B5A" w:rsidP="00226C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sz w:val="24"/>
              </w:rPr>
            </w:pPr>
            <w:r w:rsidRPr="00E928D9">
              <w:rPr>
                <w:sz w:val="28"/>
              </w:rPr>
              <w:t>Use oral presentation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671B5A" w:rsidRPr="0000611A" w:rsidRDefault="00671B5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A" w:rsidRPr="0000611A" w:rsidRDefault="00671B5A" w:rsidP="001F4533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  <w:tr w:rsidR="0000611A" w:rsidRPr="0000611A" w:rsidTr="00704208">
        <w:tblPrEx>
          <w:tblLook w:val="01E0" w:firstRow="1" w:lastRow="1" w:firstColumn="1" w:lastColumn="1" w:noHBand="0" w:noVBand="0"/>
        </w:tblPrEx>
        <w:trPr>
          <w:gridAfter w:val="2"/>
          <w:wAfter w:w="465" w:type="dxa"/>
          <w:trHeight w:val="1070"/>
        </w:trPr>
        <w:tc>
          <w:tcPr>
            <w:tcW w:w="925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lastRenderedPageBreak/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6C726A" w:rsidRPr="0000611A" w:rsidRDefault="0000611A" w:rsidP="006C726A">
            <w:pPr>
              <w:pStyle w:val="Footer"/>
              <w:tabs>
                <w:tab w:val="left" w:pos="720"/>
              </w:tabs>
              <w:jc w:val="both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352378">
              <w:rPr>
                <w:rFonts w:cs="Times New Roman"/>
                <w:sz w:val="28"/>
                <w:szCs w:val="28"/>
                <w:lang w:val="en-US" w:bidi="th-TH"/>
              </w:rPr>
              <w:t>Lecturer should provide m</w:t>
            </w:r>
            <w:r w:rsidR="00D359B9">
              <w:rPr>
                <w:rFonts w:cs="Times New Roman"/>
                <w:sz w:val="28"/>
                <w:szCs w:val="28"/>
                <w:lang w:val="en-US" w:bidi="th-TH"/>
              </w:rPr>
              <w:t>ore examples about travel program and ask the students to share about idea about unseen attractions.</w:t>
            </w:r>
          </w:p>
          <w:p w:rsidR="000A1C17" w:rsidRPr="0000611A" w:rsidRDefault="000A1C17" w:rsidP="0098561B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3 </w:t>
      </w:r>
      <w:r w:rsidRPr="0000611A">
        <w:rPr>
          <w:rFonts w:cs="Times New Roman"/>
          <w:b/>
          <w:bCs/>
          <w:sz w:val="28"/>
          <w:szCs w:val="28"/>
          <w:lang w:bidi="th-TH"/>
        </w:rPr>
        <w:t>: 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="00704208">
              <w:rPr>
                <w:rFonts w:cs="Times New Roman"/>
                <w:sz w:val="28"/>
                <w:szCs w:val="28"/>
              </w:rPr>
              <w:t xml:space="preserve"> : </w:t>
            </w:r>
            <w:r w:rsidR="00490966">
              <w:rPr>
                <w:rFonts w:cs="Times New Roman"/>
                <w:sz w:val="28"/>
                <w:szCs w:val="28"/>
              </w:rPr>
              <w:t>9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490966">
              <w:rPr>
                <w:rFonts w:cs="Times New Roman"/>
                <w:sz w:val="28"/>
                <w:szCs w:val="28"/>
                <w:lang w:val="en-AU" w:bidi="ar-EG"/>
              </w:rPr>
              <w:t>9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98561B"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:rsidR="00B115AB" w:rsidRPr="0000611A" w:rsidRDefault="00B115AB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3794"/>
        <w:gridCol w:w="306"/>
      </w:tblGrid>
      <w:tr w:rsidR="0000611A" w:rsidRPr="0000611A" w:rsidTr="00704208">
        <w:trPr>
          <w:trHeight w:val="1559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9096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 w:rsidP="00160F2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9096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9096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4D177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0420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100</w:t>
                  </w:r>
                </w:p>
              </w:tc>
            </w:tr>
            <w:tr w:rsidR="00704208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08" w:rsidRPr="0000611A" w:rsidRDefault="00704208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08" w:rsidRDefault="00704208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08" w:rsidRDefault="00704208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00611A" w:rsidRPr="0000611A" w:rsidTr="00704208">
        <w:trPr>
          <w:trHeight w:val="696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AD6B03" w:rsidP="00AD6B03">
            <w:pPr>
              <w:pStyle w:val="Footer"/>
              <w:tabs>
                <w:tab w:val="left" w:pos="720"/>
              </w:tabs>
              <w:ind w:firstLine="342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:rsidTr="00704208">
        <w:trPr>
          <w:gridAfter w:val="1"/>
          <w:wAfter w:w="306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704208">
        <w:trPr>
          <w:gridAfter w:val="1"/>
          <w:wAfter w:w="306" w:type="dxa"/>
          <w:trHeight w:val="24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704208">
        <w:trPr>
          <w:gridAfter w:val="1"/>
          <w:wAfter w:w="306" w:type="dxa"/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704208">
        <w:trPr>
          <w:gridAfter w:val="1"/>
          <w:wAfter w:w="306" w:type="dxa"/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p w:rsidR="00704208" w:rsidRPr="0000611A" w:rsidRDefault="00704208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3794"/>
      </w:tblGrid>
      <w:tr w:rsidR="0000611A" w:rsidRPr="0000611A" w:rsidTr="002536AF">
        <w:trPr>
          <w:trHeight w:val="2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lastRenderedPageBreak/>
              <w:t xml:space="preserve">    6.2 Discrepancy in evaluation methods</w:t>
            </w:r>
          </w:p>
        </w:tc>
      </w:tr>
      <w:tr w:rsidR="0000611A" w:rsidRPr="0000611A" w:rsidTr="002536AF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2536AF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00611A" w:rsidRPr="0000611A" w:rsidTr="002536AF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2536A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2536AF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4D177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4D177C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4D177C" w:rsidRDefault="004D177C" w:rsidP="00566E59">
      <w:pPr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4 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E1391D">
        <w:trPr>
          <w:trHeight w:val="56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4D177C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E1391D" w:rsidP="00E1391D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CE50AA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:rsidR="0000611A" w:rsidRPr="00501EF2" w:rsidRDefault="00E1391D" w:rsidP="00E1391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4D177C" w:rsidRPr="004D177C" w:rsidRDefault="004D177C" w:rsidP="004D177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:rsidR="0000611A" w:rsidRPr="0000611A" w:rsidRDefault="004D177C" w:rsidP="004D1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4D177C" w:rsidP="004D17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4D177C" w:rsidP="004D17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4D177C" w:rsidP="004D17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4D17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B7CEF" w:rsidRDefault="003B7CEF" w:rsidP="0013432D">
      <w:pPr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="004948AC">
        <w:rPr>
          <w:rFonts w:ascii="Times New Roman" w:hAnsi="Times New Roman" w:cs="Times New Roman"/>
          <w:b/>
          <w:bCs/>
          <w:sz w:val="28"/>
          <w:cs/>
        </w:rPr>
        <w:t xml:space="preserve"> 5</w:t>
      </w:r>
      <w:r w:rsidR="004948AC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226CEE">
            <w:pPr>
              <w:numPr>
                <w:ilvl w:val="1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CE3F9C" w:rsidRDefault="0000611A" w:rsidP="00001EDA">
            <w:pPr>
              <w:tabs>
                <w:tab w:val="left" w:pos="1047"/>
              </w:tabs>
              <w:ind w:left="702"/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CE3F9C" w:rsidRPr="00D03AFB">
              <w:rPr>
                <w:rFonts w:cs="Times New Roman"/>
                <w:sz w:val="28"/>
                <w:szCs w:val="28"/>
              </w:rPr>
              <w:t xml:space="preserve">Students enjoy learning </w:t>
            </w:r>
            <w:r w:rsidR="001B5F08">
              <w:rPr>
                <w:rFonts w:cs="Times New Roman"/>
                <w:sz w:val="28"/>
                <w:szCs w:val="28"/>
              </w:rPr>
              <w:t xml:space="preserve">by </w:t>
            </w:r>
            <w:r w:rsidR="003B601B">
              <w:rPr>
                <w:rFonts w:cs="Times New Roman"/>
                <w:sz w:val="28"/>
                <w:szCs w:val="28"/>
              </w:rPr>
              <w:t xml:space="preserve">creating the travel program to sell to the others and it is best way to learn how to operate the trip from pre- trip until the post-trip. </w:t>
            </w:r>
          </w:p>
          <w:p w:rsidR="0000611A" w:rsidRPr="00311070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00611A" w:rsidRPr="0000611A" w:rsidRDefault="0000611A" w:rsidP="00DC7C9F">
            <w:pPr>
              <w:tabs>
                <w:tab w:val="left" w:pos="1065"/>
              </w:tabs>
              <w:ind w:left="702" w:firstLine="18"/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7A1B72" w:rsidRPr="00D03AFB">
              <w:rPr>
                <w:rFonts w:cs="Times New Roman"/>
                <w:sz w:val="28"/>
                <w:szCs w:val="28"/>
              </w:rPr>
              <w:t xml:space="preserve">Lecturer agrees that it will help students </w:t>
            </w:r>
            <w:r w:rsidR="00B9498B">
              <w:rPr>
                <w:rFonts w:cs="Times New Roman"/>
                <w:sz w:val="28"/>
                <w:szCs w:val="28"/>
              </w:rPr>
              <w:t xml:space="preserve">to learn </w:t>
            </w:r>
            <w:r w:rsidR="00565533">
              <w:rPr>
                <w:rFonts w:cs="Times New Roman"/>
                <w:sz w:val="28"/>
                <w:szCs w:val="28"/>
              </w:rPr>
              <w:t>about tourism business, the management and operation. The course will help the students to pay attention on the trip arrangement</w:t>
            </w:r>
            <w:r w:rsidR="00DC7C9F">
              <w:rPr>
                <w:rFonts w:cs="Times New Roman"/>
                <w:sz w:val="28"/>
                <w:szCs w:val="28"/>
              </w:rPr>
              <w:t xml:space="preserve">, how to deal with travel company </w:t>
            </w:r>
            <w:r w:rsidR="007C3223">
              <w:rPr>
                <w:rFonts w:cs="Times New Roman"/>
                <w:sz w:val="28"/>
                <w:szCs w:val="28"/>
              </w:rPr>
              <w:t>and stu</w:t>
            </w:r>
            <w:r w:rsidR="00DC7C9F">
              <w:rPr>
                <w:rFonts w:cs="Times New Roman"/>
                <w:sz w:val="28"/>
                <w:szCs w:val="28"/>
              </w:rPr>
              <w:t>dents can gain experiences from the process of dealing with customers</w:t>
            </w:r>
            <w:r w:rsidR="007C3223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2F5B3B" w:rsidRDefault="0013432D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lastRenderedPageBreak/>
              <w:t>2.  Results of course evaluation by other evaluation methods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>2.1 Important comments from evaluation by other evaluation methods</w:t>
            </w:r>
          </w:p>
          <w:p w:rsidR="00534C2B" w:rsidRDefault="00001EDA" w:rsidP="00E12A24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 w:rsidRPr="00D03AFB">
              <w:rPr>
                <w:rFonts w:cs="Times New Roman"/>
                <w:sz w:val="28"/>
                <w:szCs w:val="28"/>
              </w:rPr>
              <w:t xml:space="preserve">This course is enjoyable and helps students to understand about </w:t>
            </w:r>
            <w:r w:rsidR="0086650E">
              <w:rPr>
                <w:rFonts w:cs="Times New Roman"/>
                <w:sz w:val="28"/>
                <w:szCs w:val="28"/>
              </w:rPr>
              <w:t>the process of operating the trip</w:t>
            </w:r>
            <w:r w:rsidR="00D80626">
              <w:rPr>
                <w:rFonts w:cs="Times New Roman"/>
                <w:sz w:val="28"/>
                <w:szCs w:val="28"/>
              </w:rPr>
              <w:t>.</w:t>
            </w:r>
          </w:p>
          <w:p w:rsidR="00E12A24" w:rsidRPr="0000611A" w:rsidRDefault="00E12A24" w:rsidP="00E12A24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0A1C17" w:rsidRDefault="00534C2B" w:rsidP="00534C2B">
            <w:pPr>
              <w:ind w:left="702" w:firstLine="720"/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Lectures suggest that i</w:t>
            </w:r>
            <w:r w:rsidRPr="00D03AFB">
              <w:rPr>
                <w:rFonts w:cs="Times New Roman"/>
                <w:sz w:val="28"/>
                <w:szCs w:val="28"/>
              </w:rPr>
              <w:t xml:space="preserve">nvite guest speaker </w:t>
            </w:r>
            <w:r w:rsidR="005A4F29">
              <w:rPr>
                <w:rFonts w:cs="Times New Roman"/>
                <w:sz w:val="28"/>
                <w:szCs w:val="28"/>
              </w:rPr>
              <w:t xml:space="preserve">who work in </w:t>
            </w:r>
            <w:r w:rsidR="001610B7">
              <w:rPr>
                <w:rFonts w:cs="Times New Roman"/>
                <w:sz w:val="28"/>
                <w:szCs w:val="28"/>
              </w:rPr>
              <w:t>travel agencies or tour operator in Bangkok,</w:t>
            </w:r>
            <w:r w:rsidR="005A4F29">
              <w:rPr>
                <w:rFonts w:cs="Times New Roman"/>
                <w:sz w:val="28"/>
                <w:szCs w:val="28"/>
              </w:rPr>
              <w:t xml:space="preserve"> </w:t>
            </w:r>
            <w:r w:rsidRPr="00D03AFB">
              <w:rPr>
                <w:rFonts w:cs="Times New Roman"/>
                <w:sz w:val="28"/>
                <w:szCs w:val="28"/>
              </w:rPr>
              <w:t xml:space="preserve">to share more idea about </w:t>
            </w:r>
            <w:r w:rsidR="001610B7">
              <w:rPr>
                <w:rFonts w:cs="Times New Roman"/>
                <w:sz w:val="28"/>
                <w:szCs w:val="28"/>
              </w:rPr>
              <w:t xml:space="preserve">the components of tour company and how to negotiate with suppliers to get the best price for each trips and </w:t>
            </w:r>
            <w:r w:rsidR="00150E54">
              <w:rPr>
                <w:rFonts w:cs="Times New Roman"/>
                <w:sz w:val="28"/>
                <w:szCs w:val="28"/>
              </w:rPr>
              <w:t>it will benefit</w:t>
            </w:r>
            <w:r w:rsidR="00B84245">
              <w:rPr>
                <w:rFonts w:cs="Times New Roman"/>
                <w:sz w:val="28"/>
                <w:szCs w:val="28"/>
              </w:rPr>
              <w:t xml:space="preserve"> for their </w:t>
            </w:r>
            <w:r>
              <w:rPr>
                <w:rFonts w:cs="Times New Roman"/>
                <w:sz w:val="28"/>
                <w:szCs w:val="28"/>
              </w:rPr>
              <w:t>career in the future.</w:t>
            </w:r>
          </w:p>
          <w:p w:rsidR="0000611A" w:rsidRPr="00D12ECE" w:rsidRDefault="0000611A">
            <w:pPr>
              <w:rPr>
                <w:rFonts w:cstheme="minorBidi" w:hint="cs"/>
                <w:sz w:val="28"/>
                <w:szCs w:val="28"/>
                <w:lang w:bidi="ar-EG"/>
              </w:rPr>
            </w:pPr>
          </w:p>
        </w:tc>
      </w:tr>
    </w:tbl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6 </w:t>
      </w:r>
      <w:r w:rsidRPr="0000611A">
        <w:rPr>
          <w:rFonts w:cs="Times New Roman"/>
          <w:b/>
          <w:bCs/>
          <w:sz w:val="28"/>
          <w:szCs w:val="28"/>
          <w:lang w:bidi="th-TH"/>
        </w:rPr>
        <w:t>: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720" w:type="dxa"/>
        <w:tblInd w:w="-72" w:type="dxa"/>
        <w:tblLook w:val="01E0" w:firstRow="1" w:lastRow="1" w:firstColumn="1" w:lastColumn="1" w:noHBand="0" w:noVBand="0"/>
      </w:tblPr>
      <w:tblGrid>
        <w:gridCol w:w="4410"/>
        <w:gridCol w:w="732"/>
        <w:gridCol w:w="1608"/>
        <w:gridCol w:w="2886"/>
        <w:gridCol w:w="42"/>
        <w:gridCol w:w="42"/>
      </w:tblGrid>
      <w:tr w:rsidR="0000611A" w:rsidRPr="0000611A" w:rsidTr="00D12ECE">
        <w:trPr>
          <w:gridAfter w:val="1"/>
          <w:wAfter w:w="42" w:type="dxa"/>
        </w:trPr>
        <w:tc>
          <w:tcPr>
            <w:tcW w:w="9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D12ECE">
        <w:trPr>
          <w:gridAfter w:val="1"/>
          <w:wAfter w:w="42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</w:t>
            </w:r>
            <w:r w:rsidR="00F906B7">
              <w:rPr>
                <w:rFonts w:cs="Times New Roman"/>
                <w:sz w:val="28"/>
                <w:szCs w:val="28"/>
              </w:rPr>
              <w:t>ve</w:t>
            </w:r>
            <w:r w:rsidR="00D12ECE">
              <w:rPr>
                <w:rFonts w:cs="Times New Roman"/>
                <w:sz w:val="28"/>
                <w:szCs w:val="28"/>
              </w:rPr>
              <w:t>ment plan proposed in Semester 2</w:t>
            </w:r>
          </w:p>
          <w:p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D12ECE">
              <w:rPr>
                <w:rFonts w:cs="Times New Roman"/>
                <w:sz w:val="28"/>
                <w:szCs w:val="28"/>
              </w:rPr>
              <w:t>2021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</w:t>
            </w:r>
          </w:p>
          <w:p w:rsidR="00C2148D" w:rsidRPr="00C2148D" w:rsidRDefault="00C2148D" w:rsidP="00C2148D">
            <w:pPr>
              <w:autoSpaceDE w:val="0"/>
              <w:autoSpaceDN w:val="0"/>
              <w:adjustRightInd w:val="0"/>
              <w:ind w:firstLine="882"/>
              <w:jc w:val="thaiDistribute"/>
              <w:rPr>
                <w:rFonts w:cs="Times New Roman"/>
                <w:sz w:val="28"/>
                <w:szCs w:val="28"/>
                <w:cs/>
              </w:rPr>
            </w:pPr>
            <w:r>
              <w:rPr>
                <w:rFonts w:cs="Times New Roman"/>
                <w:sz w:val="28"/>
                <w:szCs w:val="28"/>
              </w:rPr>
              <w:t>Assign</w:t>
            </w:r>
            <w:r w:rsidRPr="00C2148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more</w:t>
            </w:r>
            <w:r w:rsidRPr="00C2148D">
              <w:rPr>
                <w:rFonts w:cs="Times New Roman"/>
                <w:sz w:val="28"/>
                <w:szCs w:val="28"/>
              </w:rPr>
              <w:t xml:space="preserve"> time for group</w:t>
            </w:r>
            <w:r>
              <w:rPr>
                <w:rFonts w:cs="Times New Roman"/>
                <w:sz w:val="28"/>
                <w:szCs w:val="28"/>
              </w:rPr>
              <w:t xml:space="preserve"> assignment </w:t>
            </w:r>
            <w:r w:rsidRPr="00C2148D">
              <w:rPr>
                <w:rFonts w:cs="Times New Roman"/>
                <w:sz w:val="28"/>
                <w:szCs w:val="28"/>
              </w:rPr>
              <w:t xml:space="preserve">of </w:t>
            </w:r>
            <w:r>
              <w:rPr>
                <w:rFonts w:cs="Times New Roman"/>
                <w:sz w:val="28"/>
                <w:szCs w:val="28"/>
              </w:rPr>
              <w:t>the</w:t>
            </w:r>
            <w:r w:rsidRPr="00C2148D">
              <w:rPr>
                <w:rFonts w:cs="Times New Roman"/>
                <w:sz w:val="28"/>
                <w:szCs w:val="28"/>
              </w:rPr>
              <w:t xml:space="preserve"> tour </w:t>
            </w:r>
            <w:r>
              <w:rPr>
                <w:rFonts w:cs="Times New Roman"/>
                <w:sz w:val="28"/>
                <w:szCs w:val="28"/>
              </w:rPr>
              <w:t>management and</w:t>
            </w:r>
            <w:r w:rsidRPr="00C2148D">
              <w:rPr>
                <w:rFonts w:cs="Times New Roman"/>
                <w:sz w:val="28"/>
                <w:szCs w:val="28"/>
              </w:rPr>
              <w:t xml:space="preserve"> operation</w:t>
            </w:r>
            <w:r>
              <w:rPr>
                <w:rFonts w:cs="Times New Roman"/>
                <w:sz w:val="28"/>
                <w:szCs w:val="28"/>
              </w:rPr>
              <w:t xml:space="preserve"> in Tourism Business.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F906B7">
            <w:pPr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8136E3" w:rsidRDefault="008136E3" w:rsidP="008136E3">
            <w:pPr>
              <w:autoSpaceDE w:val="0"/>
              <w:autoSpaceDN w:val="0"/>
              <w:adjustRightInd w:val="0"/>
              <w:ind w:firstLine="600"/>
              <w:jc w:val="thaiDistribute"/>
              <w:rPr>
                <w:rFonts w:cs="Times New Roman"/>
                <w:sz w:val="28"/>
                <w:szCs w:val="28"/>
              </w:rPr>
            </w:pPr>
            <w:r w:rsidRPr="008136E3">
              <w:rPr>
                <w:rFonts w:cs="Times New Roman"/>
                <w:sz w:val="28"/>
                <w:szCs w:val="28"/>
              </w:rPr>
              <w:t>Students learn</w:t>
            </w:r>
            <w:r>
              <w:rPr>
                <w:rFonts w:cs="Times New Roman"/>
                <w:sz w:val="28"/>
                <w:szCs w:val="28"/>
              </w:rPr>
              <w:t>ed</w:t>
            </w:r>
            <w:r w:rsidRPr="008136E3">
              <w:rPr>
                <w:rFonts w:cs="Times New Roman"/>
                <w:sz w:val="28"/>
                <w:szCs w:val="28"/>
              </w:rPr>
              <w:t xml:space="preserve"> how to work as a team</w:t>
            </w:r>
            <w:r>
              <w:rPr>
                <w:rFonts w:cs="Times New Roman"/>
                <w:sz w:val="28"/>
                <w:szCs w:val="28"/>
              </w:rPr>
              <w:t xml:space="preserve"> and</w:t>
            </w:r>
            <w:r w:rsidRPr="008136E3">
              <w:rPr>
                <w:rFonts w:cs="Times New Roman"/>
                <w:sz w:val="28"/>
                <w:szCs w:val="28"/>
              </w:rPr>
              <w:t xml:space="preserve"> how to express their ideas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36E3">
              <w:rPr>
                <w:rFonts w:cs="Times New Roman"/>
                <w:sz w:val="28"/>
                <w:szCs w:val="28"/>
              </w:rPr>
              <w:t>systematically as well as to respect other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36E3">
              <w:rPr>
                <w:rFonts w:cs="Times New Roman"/>
                <w:sz w:val="28"/>
                <w:szCs w:val="28"/>
              </w:rPr>
              <w:t>people’s opinion.</w:t>
            </w:r>
            <w:r>
              <w:rPr>
                <w:rFonts w:cs="Times New Roman"/>
                <w:sz w:val="28"/>
                <w:szCs w:val="28"/>
              </w:rPr>
              <w:t xml:space="preserve"> It was a benefit to operates the trips successfully.</w:t>
            </w:r>
          </w:p>
        </w:tc>
      </w:tr>
      <w:tr w:rsidR="0000611A" w:rsidRPr="0000611A" w:rsidTr="00D1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" w:type="dxa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2ECE" w:rsidRDefault="00D12ECE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00611A" w:rsidRDefault="003301FD" w:rsidP="003301FD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341" w:rsidRPr="00D20EDE" w:rsidRDefault="00DC0341" w:rsidP="003301FD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0611A" w:rsidRPr="0000611A" w:rsidTr="00D1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1C6F7C" w:rsidRDefault="0000611A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</w:t>
            </w:r>
            <w:r w:rsidR="00D12ECE">
              <w:rPr>
                <w:rFonts w:cs="Times New Roman"/>
                <w:b/>
                <w:sz w:val="28"/>
                <w:szCs w:val="28"/>
                <w:lang w:bidi="ar-EG"/>
              </w:rPr>
              <w:t>improvement for Semester 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</w:t>
            </w:r>
            <w:r w:rsidR="00D12ECE">
              <w:rPr>
                <w:rFonts w:cs="Times New Roman"/>
                <w:b/>
                <w:sz w:val="28"/>
                <w:szCs w:val="28"/>
                <w:lang w:bidi="ar-EG"/>
              </w:rPr>
              <w:t>2021</w:t>
            </w:r>
          </w:p>
        </w:tc>
      </w:tr>
      <w:tr w:rsidR="0000611A" w:rsidRPr="0000611A" w:rsidTr="00D1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D1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895427" w:rsidRDefault="001C6F7C" w:rsidP="00895427">
            <w:pPr>
              <w:ind w:left="-18" w:firstLine="720"/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  <w:r w:rsidRPr="00D03AFB">
              <w:rPr>
                <w:rFonts w:cs="Times New Roman"/>
                <w:sz w:val="28"/>
                <w:szCs w:val="28"/>
              </w:rPr>
              <w:t xml:space="preserve">nvite some </w:t>
            </w:r>
            <w:r w:rsidR="00895427" w:rsidRPr="00D03AFB">
              <w:rPr>
                <w:rFonts w:cs="Times New Roman"/>
                <w:sz w:val="28"/>
                <w:szCs w:val="28"/>
              </w:rPr>
              <w:t xml:space="preserve">guest speaker </w:t>
            </w:r>
            <w:r w:rsidR="00895427">
              <w:rPr>
                <w:rFonts w:cs="Times New Roman"/>
                <w:sz w:val="28"/>
                <w:szCs w:val="28"/>
              </w:rPr>
              <w:t xml:space="preserve">who works in travel agencies or tour operator in Bangkok, </w:t>
            </w:r>
            <w:r w:rsidR="00895427" w:rsidRPr="00D03AFB">
              <w:rPr>
                <w:rFonts w:cs="Times New Roman"/>
                <w:sz w:val="28"/>
                <w:szCs w:val="28"/>
              </w:rPr>
              <w:t xml:space="preserve">to share more idea about </w:t>
            </w:r>
            <w:r w:rsidR="00895427">
              <w:rPr>
                <w:rFonts w:cs="Times New Roman"/>
                <w:sz w:val="28"/>
                <w:szCs w:val="28"/>
              </w:rPr>
              <w:t>the components of tour company and how to negotiate with suppliers to get the best price for each trips and it will benefit for their career in the future.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6" w:rsidRPr="00D03AFB" w:rsidRDefault="001B2066" w:rsidP="001B2066">
            <w:pPr>
              <w:pStyle w:val="Default"/>
              <w:jc w:val="center"/>
              <w:rPr>
                <w:sz w:val="28"/>
                <w:szCs w:val="28"/>
              </w:rPr>
            </w:pPr>
            <w:r w:rsidRPr="00D03AFB">
              <w:rPr>
                <w:sz w:val="28"/>
                <w:szCs w:val="28"/>
              </w:rPr>
              <w:t xml:space="preserve">About the </w:t>
            </w:r>
            <w:r w:rsidR="00895427">
              <w:rPr>
                <w:sz w:val="28"/>
                <w:szCs w:val="28"/>
              </w:rPr>
              <w:t>fourth</w:t>
            </w:r>
            <w:r w:rsidRPr="00D03AFB">
              <w:rPr>
                <w:sz w:val="28"/>
                <w:szCs w:val="28"/>
              </w:rPr>
              <w:t xml:space="preserve"> week of the class </w:t>
            </w:r>
          </w:p>
          <w:p w:rsidR="0000611A" w:rsidRPr="001B2066" w:rsidRDefault="000061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490966" w:rsidRDefault="00490966" w:rsidP="00FF3CB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B4D9E">
              <w:rPr>
                <w:rFonts w:cs="Times New Roman"/>
                <w:sz w:val="28"/>
              </w:rPr>
              <w:t>Mr. Sakul Jariyachamsit</w:t>
            </w:r>
            <w:bookmarkStart w:id="0" w:name="_GoBack"/>
            <w:bookmarkEnd w:id="0"/>
          </w:p>
        </w:tc>
      </w:tr>
      <w:tr w:rsidR="0000611A" w:rsidRPr="0000611A" w:rsidTr="00D12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9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lastRenderedPageBreak/>
              <w:t xml:space="preserve">4.  Suggestions of faculty member(s) responsible for the course </w:t>
            </w:r>
          </w:p>
          <w:p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C31A25"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C31A25" w:rsidRPr="00C31A25">
        <w:rPr>
          <w:rFonts w:ascii="Times New Roman" w:hAnsi="Times New Roman" w:cs="Times New Roman"/>
          <w:sz w:val="28"/>
        </w:rPr>
        <w:t xml:space="preserve"> </w:t>
      </w:r>
      <w:r w:rsidR="00490966" w:rsidRPr="005B4D9E">
        <w:rPr>
          <w:rFonts w:ascii="Times New Roman" w:hAnsi="Times New Roman" w:cs="Times New Roman"/>
          <w:sz w:val="28"/>
        </w:rPr>
        <w:t>Mr. Sakul Jariyachamsit</w:t>
      </w:r>
    </w:p>
    <w:p w:rsidR="0000611A" w:rsidRPr="0000611A" w:rsidRDefault="0000611A" w:rsidP="00D12ECE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="00C31A25">
        <w:rPr>
          <w:rFonts w:ascii="Times New Roman" w:hAnsi="Times New Roman" w:hint="cs"/>
          <w:sz w:val="28"/>
          <w:cs/>
        </w:rPr>
        <w:t xml:space="preserve"> </w:t>
      </w:r>
      <w:r w:rsidR="00C31A25">
        <w:rPr>
          <w:rFonts w:ascii="Times New Roman" w:hAnsi="Times New Roman" w:cs="Times New Roman"/>
          <w:sz w:val="28"/>
        </w:rPr>
        <w:tab/>
      </w:r>
      <w:r w:rsidR="00C31A25">
        <w:rPr>
          <w:rFonts w:ascii="Times New Roman" w:hAnsi="Times New Roman" w:cs="Times New Roman"/>
          <w:sz w:val="28"/>
        </w:rPr>
        <w:tab/>
      </w:r>
      <w:r w:rsidR="00490966" w:rsidRPr="0049096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848C165" wp14:editId="0A300C6C">
            <wp:extent cx="790575" cy="523875"/>
            <wp:effectExtent l="0" t="0" r="9525" b="0"/>
            <wp:docPr id="2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25">
        <w:rPr>
          <w:rFonts w:ascii="Times New Roman" w:hAnsi="Times New Roman" w:cs="Times New Roman"/>
          <w:sz w:val="28"/>
        </w:rPr>
        <w:tab/>
      </w:r>
      <w:r w:rsidR="00C31A25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 xml:space="preserve"> Submission  Date</w:t>
      </w:r>
      <w:r w:rsidR="00C31A25">
        <w:rPr>
          <w:rFonts w:ascii="Times New Roman" w:hAnsi="Times New Roman" w:cs="Times New Roman"/>
          <w:sz w:val="28"/>
        </w:rPr>
        <w:t>:</w:t>
      </w:r>
      <w:r w:rsidR="00C31A25">
        <w:rPr>
          <w:rFonts w:ascii="Times New Roman" w:hAnsi="Times New Roman" w:hint="cs"/>
          <w:sz w:val="28"/>
          <w:cs/>
        </w:rPr>
        <w:t xml:space="preserve"> </w:t>
      </w:r>
      <w:r w:rsidR="00D12ECE">
        <w:rPr>
          <w:rFonts w:ascii="Times New Roman" w:hAnsi="Times New Roman"/>
          <w:sz w:val="28"/>
        </w:rPr>
        <w:t>28</w:t>
      </w:r>
      <w:r w:rsidR="000D0C27" w:rsidRPr="000D0C27">
        <w:rPr>
          <w:rFonts w:ascii="Times New Roman" w:hAnsi="Times New Roman"/>
          <w:sz w:val="28"/>
          <w:vertAlign w:val="superscript"/>
        </w:rPr>
        <w:t>th</w:t>
      </w:r>
      <w:r w:rsidR="00D12ECE">
        <w:rPr>
          <w:rFonts w:ascii="Times New Roman" w:hAnsi="Times New Roman"/>
          <w:sz w:val="28"/>
        </w:rPr>
        <w:t xml:space="preserve"> May</w:t>
      </w:r>
      <w:r w:rsidR="000D0C27">
        <w:rPr>
          <w:rFonts w:ascii="Times New Roman" w:hAnsi="Times New Roman"/>
          <w:sz w:val="28"/>
        </w:rPr>
        <w:t xml:space="preserve"> </w:t>
      </w:r>
      <w:r w:rsidR="00D12ECE">
        <w:rPr>
          <w:rFonts w:ascii="Times New Roman" w:hAnsi="Times New Roman"/>
          <w:sz w:val="28"/>
        </w:rPr>
        <w:t>2021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</w:t>
      </w:r>
    </w:p>
    <w:p w:rsidR="000D0C27" w:rsidRPr="00C31A25" w:rsidRDefault="0000611A" w:rsidP="000D0C27">
      <w:pPr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>Receipt Date</w:t>
      </w:r>
      <w:r w:rsidR="00916900">
        <w:rPr>
          <w:rFonts w:ascii="Times New Roman" w:hAnsi="Times New Roman" w:cs="Times New Roman"/>
          <w:sz w:val="28"/>
        </w:rPr>
        <w:t>:</w:t>
      </w:r>
      <w:r w:rsidR="00916900">
        <w:rPr>
          <w:rFonts w:ascii="Times New Roman" w:hAnsi="Times New Roman" w:hint="cs"/>
          <w:sz w:val="28"/>
          <w:cs/>
        </w:rPr>
        <w:t xml:space="preserve"> </w:t>
      </w:r>
      <w:r w:rsidR="00490966">
        <w:rPr>
          <w:rFonts w:ascii="Times New Roman" w:hAnsi="Times New Roman"/>
          <w:sz w:val="28"/>
        </w:rPr>
        <w:t>……………………………</w:t>
      </w:r>
    </w:p>
    <w:p w:rsidR="00EA6A55" w:rsidRPr="00916900" w:rsidRDefault="00EA6A55" w:rsidP="0013432D">
      <w:pPr>
        <w:rPr>
          <w:rFonts w:ascii="Times New Roman" w:hAnsi="Times New Roman"/>
          <w:sz w:val="28"/>
        </w:rPr>
      </w:pPr>
    </w:p>
    <w:sectPr w:rsidR="00EA6A55" w:rsidRPr="00916900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A0" w:rsidRDefault="00F261A0" w:rsidP="0000611A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5C0DFE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5C0DFE" w:rsidRPr="0000611A">
      <w:rPr>
        <w:rFonts w:cs="Times New Roman"/>
        <w:szCs w:val="22"/>
      </w:rPr>
      <w:fldChar w:fldCharType="separate"/>
    </w:r>
    <w:r w:rsidR="00D12ECE" w:rsidRPr="00D12ECE">
      <w:rPr>
        <w:rFonts w:cs="Times New Roman"/>
        <w:noProof/>
        <w:lang w:val="th-TH" w:bidi="th-TH"/>
      </w:rPr>
      <w:t>10</w:t>
    </w:r>
    <w:r w:rsidR="005C0DFE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A0" w:rsidRDefault="00F261A0" w:rsidP="0000611A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F261A0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47"/>
    <w:multiLevelType w:val="hybridMultilevel"/>
    <w:tmpl w:val="856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733"/>
    <w:multiLevelType w:val="hybridMultilevel"/>
    <w:tmpl w:val="473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3902"/>
    <w:multiLevelType w:val="hybridMultilevel"/>
    <w:tmpl w:val="376EEA6E"/>
    <w:lvl w:ilvl="0" w:tplc="82DE0E6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71979F5"/>
    <w:multiLevelType w:val="hybridMultilevel"/>
    <w:tmpl w:val="DE3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46A0"/>
    <w:multiLevelType w:val="hybridMultilevel"/>
    <w:tmpl w:val="266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79E1"/>
    <w:multiLevelType w:val="hybridMultilevel"/>
    <w:tmpl w:val="DEA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8167C"/>
    <w:multiLevelType w:val="hybridMultilevel"/>
    <w:tmpl w:val="592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47EA3"/>
    <w:multiLevelType w:val="hybridMultilevel"/>
    <w:tmpl w:val="FC6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4572"/>
    <w:multiLevelType w:val="hybridMultilevel"/>
    <w:tmpl w:val="A62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17D"/>
    <w:multiLevelType w:val="hybridMultilevel"/>
    <w:tmpl w:val="7D3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6EFF"/>
    <w:multiLevelType w:val="hybridMultilevel"/>
    <w:tmpl w:val="2B9EB2F8"/>
    <w:lvl w:ilvl="0" w:tplc="69BE35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936C1A1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3103AD"/>
    <w:multiLevelType w:val="hybridMultilevel"/>
    <w:tmpl w:val="834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473B4"/>
    <w:multiLevelType w:val="hybridMultilevel"/>
    <w:tmpl w:val="B8AA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87BAE"/>
    <w:multiLevelType w:val="hybridMultilevel"/>
    <w:tmpl w:val="074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54D"/>
    <w:multiLevelType w:val="hybridMultilevel"/>
    <w:tmpl w:val="B74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144D"/>
    <w:multiLevelType w:val="hybridMultilevel"/>
    <w:tmpl w:val="2AC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3CE"/>
    <w:multiLevelType w:val="hybridMultilevel"/>
    <w:tmpl w:val="B2F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015F1"/>
    <w:multiLevelType w:val="hybridMultilevel"/>
    <w:tmpl w:val="E5B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112F"/>
    <w:multiLevelType w:val="hybridMultilevel"/>
    <w:tmpl w:val="BA2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0">
    <w:nsid w:val="403A22EE"/>
    <w:multiLevelType w:val="hybridMultilevel"/>
    <w:tmpl w:val="6F4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2DC0"/>
    <w:multiLevelType w:val="hybridMultilevel"/>
    <w:tmpl w:val="D67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52069B"/>
    <w:multiLevelType w:val="hybridMultilevel"/>
    <w:tmpl w:val="53F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2CA9"/>
    <w:multiLevelType w:val="hybridMultilevel"/>
    <w:tmpl w:val="1AE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1409F"/>
    <w:multiLevelType w:val="hybridMultilevel"/>
    <w:tmpl w:val="BC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1626"/>
    <w:multiLevelType w:val="hybridMultilevel"/>
    <w:tmpl w:val="BF72F9C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59A66C1E"/>
    <w:multiLevelType w:val="hybridMultilevel"/>
    <w:tmpl w:val="1F4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066D5"/>
    <w:multiLevelType w:val="hybridMultilevel"/>
    <w:tmpl w:val="AF5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2267B"/>
    <w:multiLevelType w:val="hybridMultilevel"/>
    <w:tmpl w:val="007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E49BC"/>
    <w:multiLevelType w:val="hybridMultilevel"/>
    <w:tmpl w:val="D3D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F2B3A"/>
    <w:multiLevelType w:val="hybridMultilevel"/>
    <w:tmpl w:val="252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398"/>
    <w:multiLevelType w:val="hybridMultilevel"/>
    <w:tmpl w:val="845420AC"/>
    <w:lvl w:ilvl="0" w:tplc="95BCDAEE">
      <w:start w:val="1"/>
      <w:numFmt w:val="decimal"/>
      <w:lvlText w:val="(%1)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89E08A0"/>
    <w:multiLevelType w:val="hybridMultilevel"/>
    <w:tmpl w:val="805CC992"/>
    <w:lvl w:ilvl="0" w:tplc="04E4D96C">
      <w:start w:val="1"/>
      <w:numFmt w:val="decimal"/>
      <w:lvlText w:val="(%1)"/>
      <w:lvlJc w:val="left"/>
      <w:pPr>
        <w:ind w:left="21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1837AE"/>
    <w:multiLevelType w:val="hybridMultilevel"/>
    <w:tmpl w:val="829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0"/>
  </w:num>
  <w:num w:numId="9">
    <w:abstractNumId w:val="31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8"/>
  </w:num>
  <w:num w:numId="15">
    <w:abstractNumId w:val="20"/>
  </w:num>
  <w:num w:numId="16">
    <w:abstractNumId w:val="21"/>
  </w:num>
  <w:num w:numId="17">
    <w:abstractNumId w:val="26"/>
  </w:num>
  <w:num w:numId="18">
    <w:abstractNumId w:val="3"/>
  </w:num>
  <w:num w:numId="19">
    <w:abstractNumId w:val="12"/>
  </w:num>
  <w:num w:numId="20">
    <w:abstractNumId w:val="11"/>
  </w:num>
  <w:num w:numId="21">
    <w:abstractNumId w:val="35"/>
  </w:num>
  <w:num w:numId="22">
    <w:abstractNumId w:val="9"/>
  </w:num>
  <w:num w:numId="23">
    <w:abstractNumId w:val="36"/>
  </w:num>
  <w:num w:numId="24">
    <w:abstractNumId w:val="23"/>
  </w:num>
  <w:num w:numId="25">
    <w:abstractNumId w:val="32"/>
  </w:num>
  <w:num w:numId="26">
    <w:abstractNumId w:val="2"/>
  </w:num>
  <w:num w:numId="27">
    <w:abstractNumId w:val="34"/>
  </w:num>
  <w:num w:numId="28">
    <w:abstractNumId w:val="16"/>
  </w:num>
  <w:num w:numId="29">
    <w:abstractNumId w:val="22"/>
  </w:num>
  <w:num w:numId="30">
    <w:abstractNumId w:val="1"/>
  </w:num>
  <w:num w:numId="31">
    <w:abstractNumId w:val="13"/>
  </w:num>
  <w:num w:numId="32">
    <w:abstractNumId w:val="29"/>
  </w:num>
  <w:num w:numId="33">
    <w:abstractNumId w:val="15"/>
  </w:num>
  <w:num w:numId="34">
    <w:abstractNumId w:val="25"/>
  </w:num>
  <w:num w:numId="35">
    <w:abstractNumId w:val="33"/>
  </w:num>
  <w:num w:numId="36">
    <w:abstractNumId w:val="10"/>
  </w:num>
  <w:num w:numId="3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1EDA"/>
    <w:rsid w:val="0000611A"/>
    <w:rsid w:val="00041073"/>
    <w:rsid w:val="00045C83"/>
    <w:rsid w:val="0004789E"/>
    <w:rsid w:val="00054802"/>
    <w:rsid w:val="00074CF6"/>
    <w:rsid w:val="00075EBC"/>
    <w:rsid w:val="000A1C17"/>
    <w:rsid w:val="000C0218"/>
    <w:rsid w:val="000D0C27"/>
    <w:rsid w:val="000D256B"/>
    <w:rsid w:val="000E1D9D"/>
    <w:rsid w:val="0013432D"/>
    <w:rsid w:val="00150E54"/>
    <w:rsid w:val="00160F28"/>
    <w:rsid w:val="001610B7"/>
    <w:rsid w:val="00162A7A"/>
    <w:rsid w:val="00187905"/>
    <w:rsid w:val="0019544F"/>
    <w:rsid w:val="001965E3"/>
    <w:rsid w:val="001A5138"/>
    <w:rsid w:val="001B2066"/>
    <w:rsid w:val="001B5F08"/>
    <w:rsid w:val="001C6F7C"/>
    <w:rsid w:val="001D0E99"/>
    <w:rsid w:val="001D53F6"/>
    <w:rsid w:val="001E0955"/>
    <w:rsid w:val="001F4533"/>
    <w:rsid w:val="001F7ADE"/>
    <w:rsid w:val="00226CEE"/>
    <w:rsid w:val="002278E6"/>
    <w:rsid w:val="002536AF"/>
    <w:rsid w:val="002569E1"/>
    <w:rsid w:val="0026474B"/>
    <w:rsid w:val="002813BF"/>
    <w:rsid w:val="002958B4"/>
    <w:rsid w:val="002A3730"/>
    <w:rsid w:val="002A6E7F"/>
    <w:rsid w:val="002C5415"/>
    <w:rsid w:val="002D19B3"/>
    <w:rsid w:val="002F5B3B"/>
    <w:rsid w:val="00301F3D"/>
    <w:rsid w:val="00304149"/>
    <w:rsid w:val="00304AE0"/>
    <w:rsid w:val="00304D2F"/>
    <w:rsid w:val="00305941"/>
    <w:rsid w:val="00311070"/>
    <w:rsid w:val="00315AFD"/>
    <w:rsid w:val="003277A4"/>
    <w:rsid w:val="003301FD"/>
    <w:rsid w:val="00352378"/>
    <w:rsid w:val="00365E0A"/>
    <w:rsid w:val="00381E19"/>
    <w:rsid w:val="00384149"/>
    <w:rsid w:val="003A5187"/>
    <w:rsid w:val="003B601B"/>
    <w:rsid w:val="003B7CEF"/>
    <w:rsid w:val="004068B3"/>
    <w:rsid w:val="0041381A"/>
    <w:rsid w:val="0045674E"/>
    <w:rsid w:val="00457C8E"/>
    <w:rsid w:val="00462F73"/>
    <w:rsid w:val="0047209E"/>
    <w:rsid w:val="00487855"/>
    <w:rsid w:val="00490966"/>
    <w:rsid w:val="004948AC"/>
    <w:rsid w:val="004B1A2C"/>
    <w:rsid w:val="004C149E"/>
    <w:rsid w:val="004D177C"/>
    <w:rsid w:val="004D649C"/>
    <w:rsid w:val="00501EF2"/>
    <w:rsid w:val="00506EB6"/>
    <w:rsid w:val="005314CE"/>
    <w:rsid w:val="00531B02"/>
    <w:rsid w:val="00534C2B"/>
    <w:rsid w:val="00541730"/>
    <w:rsid w:val="00562AE3"/>
    <w:rsid w:val="00565533"/>
    <w:rsid w:val="00566E59"/>
    <w:rsid w:val="00582286"/>
    <w:rsid w:val="005943A5"/>
    <w:rsid w:val="005A21B4"/>
    <w:rsid w:val="005A2C65"/>
    <w:rsid w:val="005A4F29"/>
    <w:rsid w:val="005B3BAC"/>
    <w:rsid w:val="005B6459"/>
    <w:rsid w:val="005B6B7E"/>
    <w:rsid w:val="005B708C"/>
    <w:rsid w:val="005C0DFE"/>
    <w:rsid w:val="005C7FAE"/>
    <w:rsid w:val="005D2F54"/>
    <w:rsid w:val="00603611"/>
    <w:rsid w:val="00607314"/>
    <w:rsid w:val="00611575"/>
    <w:rsid w:val="0063442A"/>
    <w:rsid w:val="006604BB"/>
    <w:rsid w:val="00671B5A"/>
    <w:rsid w:val="00673EFD"/>
    <w:rsid w:val="0069529C"/>
    <w:rsid w:val="006C726A"/>
    <w:rsid w:val="006D17F3"/>
    <w:rsid w:val="006F1A07"/>
    <w:rsid w:val="006F4EFE"/>
    <w:rsid w:val="00704208"/>
    <w:rsid w:val="007209E8"/>
    <w:rsid w:val="00727E42"/>
    <w:rsid w:val="00732765"/>
    <w:rsid w:val="007640A7"/>
    <w:rsid w:val="00767F0D"/>
    <w:rsid w:val="00790472"/>
    <w:rsid w:val="007A1B72"/>
    <w:rsid w:val="007B28BB"/>
    <w:rsid w:val="007B30A1"/>
    <w:rsid w:val="007B5DC3"/>
    <w:rsid w:val="007C3223"/>
    <w:rsid w:val="007D08AE"/>
    <w:rsid w:val="007D7B2E"/>
    <w:rsid w:val="007E39C8"/>
    <w:rsid w:val="007F2663"/>
    <w:rsid w:val="008136E3"/>
    <w:rsid w:val="008211A9"/>
    <w:rsid w:val="0082404F"/>
    <w:rsid w:val="00827C29"/>
    <w:rsid w:val="00847D24"/>
    <w:rsid w:val="008502E6"/>
    <w:rsid w:val="00860D55"/>
    <w:rsid w:val="0086650E"/>
    <w:rsid w:val="00890887"/>
    <w:rsid w:val="00895427"/>
    <w:rsid w:val="0089621E"/>
    <w:rsid w:val="00896487"/>
    <w:rsid w:val="008D2053"/>
    <w:rsid w:val="008E2DBA"/>
    <w:rsid w:val="008F3670"/>
    <w:rsid w:val="00902AF0"/>
    <w:rsid w:val="009038CE"/>
    <w:rsid w:val="00913C96"/>
    <w:rsid w:val="00916900"/>
    <w:rsid w:val="0092127E"/>
    <w:rsid w:val="00954B6E"/>
    <w:rsid w:val="009730FF"/>
    <w:rsid w:val="009752CB"/>
    <w:rsid w:val="00983280"/>
    <w:rsid w:val="0098561B"/>
    <w:rsid w:val="009B5A86"/>
    <w:rsid w:val="009C7B4A"/>
    <w:rsid w:val="009E3DDD"/>
    <w:rsid w:val="00A204A1"/>
    <w:rsid w:val="00A20779"/>
    <w:rsid w:val="00A4482B"/>
    <w:rsid w:val="00A72040"/>
    <w:rsid w:val="00A76AC2"/>
    <w:rsid w:val="00A87045"/>
    <w:rsid w:val="00A92001"/>
    <w:rsid w:val="00AC22F8"/>
    <w:rsid w:val="00AD0172"/>
    <w:rsid w:val="00AD0556"/>
    <w:rsid w:val="00AD6B03"/>
    <w:rsid w:val="00AF2476"/>
    <w:rsid w:val="00AF7094"/>
    <w:rsid w:val="00B115AB"/>
    <w:rsid w:val="00B30CF2"/>
    <w:rsid w:val="00B44D22"/>
    <w:rsid w:val="00B44FB8"/>
    <w:rsid w:val="00B6060A"/>
    <w:rsid w:val="00B6176F"/>
    <w:rsid w:val="00B6621D"/>
    <w:rsid w:val="00B731D9"/>
    <w:rsid w:val="00B84245"/>
    <w:rsid w:val="00B94829"/>
    <w:rsid w:val="00B9498B"/>
    <w:rsid w:val="00BC17B8"/>
    <w:rsid w:val="00BF32EF"/>
    <w:rsid w:val="00C2148D"/>
    <w:rsid w:val="00C31A25"/>
    <w:rsid w:val="00C506F4"/>
    <w:rsid w:val="00C52489"/>
    <w:rsid w:val="00C525DD"/>
    <w:rsid w:val="00C613F9"/>
    <w:rsid w:val="00C720A9"/>
    <w:rsid w:val="00C8514D"/>
    <w:rsid w:val="00C9742D"/>
    <w:rsid w:val="00CA1F74"/>
    <w:rsid w:val="00CC6319"/>
    <w:rsid w:val="00CE3F9C"/>
    <w:rsid w:val="00CE50AA"/>
    <w:rsid w:val="00CE585D"/>
    <w:rsid w:val="00CF3C4D"/>
    <w:rsid w:val="00D022EE"/>
    <w:rsid w:val="00D12ECE"/>
    <w:rsid w:val="00D20EDE"/>
    <w:rsid w:val="00D26071"/>
    <w:rsid w:val="00D359B9"/>
    <w:rsid w:val="00D4680A"/>
    <w:rsid w:val="00D80626"/>
    <w:rsid w:val="00D93F25"/>
    <w:rsid w:val="00DC0341"/>
    <w:rsid w:val="00DC7C9F"/>
    <w:rsid w:val="00DD1290"/>
    <w:rsid w:val="00DF5450"/>
    <w:rsid w:val="00E00204"/>
    <w:rsid w:val="00E03C00"/>
    <w:rsid w:val="00E12A24"/>
    <w:rsid w:val="00E1391D"/>
    <w:rsid w:val="00E24F68"/>
    <w:rsid w:val="00E33B5A"/>
    <w:rsid w:val="00E6693A"/>
    <w:rsid w:val="00E80A68"/>
    <w:rsid w:val="00EA6A55"/>
    <w:rsid w:val="00EC2D16"/>
    <w:rsid w:val="00ED0D3D"/>
    <w:rsid w:val="00ED2F81"/>
    <w:rsid w:val="00EE6335"/>
    <w:rsid w:val="00EE6DA4"/>
    <w:rsid w:val="00EF4B7E"/>
    <w:rsid w:val="00F07E19"/>
    <w:rsid w:val="00F261A0"/>
    <w:rsid w:val="00F3000A"/>
    <w:rsid w:val="00F33F31"/>
    <w:rsid w:val="00F41DED"/>
    <w:rsid w:val="00F62B0A"/>
    <w:rsid w:val="00F66274"/>
    <w:rsid w:val="00F67400"/>
    <w:rsid w:val="00F77273"/>
    <w:rsid w:val="00F906B7"/>
    <w:rsid w:val="00F90A51"/>
    <w:rsid w:val="00F97689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CC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A4482B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4482B"/>
    <w:rPr>
      <w:rFonts w:ascii="EucrosiaUPC" w:eastAsia="Cordia New" w:hAnsi="EucrosiaUPC" w:cs="EucrosiaUPC"/>
      <w:sz w:val="24"/>
      <w:szCs w:val="24"/>
    </w:rPr>
  </w:style>
  <w:style w:type="paragraph" w:customStyle="1" w:styleId="a0">
    <w:name w:val="หัวเรื่องสารบัญ"/>
    <w:basedOn w:val="Heading1"/>
    <w:next w:val="Normal"/>
    <w:uiPriority w:val="39"/>
    <w:semiHidden/>
    <w:unhideWhenUsed/>
    <w:qFormat/>
    <w:rsid w:val="00A4482B"/>
    <w:pPr>
      <w:outlineLvl w:val="9"/>
    </w:pPr>
    <w:rPr>
      <w:rFonts w:ascii="Cambria" w:eastAsia="Times New Roman" w:hAnsi="Cambria" w:cs="Angsana New"/>
      <w:color w:val="365F91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4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501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CC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A4482B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4482B"/>
    <w:rPr>
      <w:rFonts w:ascii="EucrosiaUPC" w:eastAsia="Cordia New" w:hAnsi="EucrosiaUPC" w:cs="EucrosiaUPC"/>
      <w:sz w:val="24"/>
      <w:szCs w:val="24"/>
    </w:rPr>
  </w:style>
  <w:style w:type="paragraph" w:customStyle="1" w:styleId="a0">
    <w:name w:val="หัวเรื่องสารบัญ"/>
    <w:basedOn w:val="Heading1"/>
    <w:next w:val="Normal"/>
    <w:uiPriority w:val="39"/>
    <w:semiHidden/>
    <w:unhideWhenUsed/>
    <w:qFormat/>
    <w:rsid w:val="00A4482B"/>
    <w:pPr>
      <w:outlineLvl w:val="9"/>
    </w:pPr>
    <w:rPr>
      <w:rFonts w:ascii="Cambria" w:eastAsia="Times New Roman" w:hAnsi="Cambria" w:cs="Angsana New"/>
      <w:color w:val="365F91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4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50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9B3A-EB1C-4CF5-8124-C408193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Dell_390_127</cp:lastModifiedBy>
  <cp:revision>2</cp:revision>
  <cp:lastPrinted>2017-12-08T14:50:00Z</cp:lastPrinted>
  <dcterms:created xsi:type="dcterms:W3CDTF">2021-06-02T03:18:00Z</dcterms:created>
  <dcterms:modified xsi:type="dcterms:W3CDTF">2021-06-02T03:18:00Z</dcterms:modified>
</cp:coreProperties>
</file>